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31" w:rsidRPr="00AD4FC9" w:rsidRDefault="00684A79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>ООО «Арсенал»</w:t>
      </w:r>
    </w:p>
    <w:p w:rsidR="00424031" w:rsidRPr="002A10AE" w:rsidRDefault="002A10AE" w:rsidP="00AD4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454048 г. Челябинск, ул. Щукина, </w:t>
      </w:r>
      <w:r w:rsidRPr="002A10AE">
        <w:rPr>
          <w:b/>
          <w:sz w:val="28"/>
          <w:szCs w:val="28"/>
        </w:rPr>
        <w:t>9</w:t>
      </w:r>
    </w:p>
    <w:p w:rsidR="00424031" w:rsidRPr="00AD4FC9" w:rsidRDefault="002A10AE" w:rsidP="00AD4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Тел. (912</w:t>
      </w:r>
      <w:r w:rsidR="00424031" w:rsidRPr="00AD4FC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320</w:t>
      </w:r>
      <w:r w:rsidR="00424031" w:rsidRPr="00AD4FC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70</w:t>
      </w:r>
      <w:r w:rsidR="00424031" w:rsidRPr="00AD4FC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21</w:t>
      </w:r>
      <w:bookmarkStart w:id="0" w:name="_GoBack"/>
      <w:bookmarkEnd w:id="0"/>
    </w:p>
    <w:p w:rsidR="000E65D9" w:rsidRPr="00AD4FC9" w:rsidRDefault="002B5A39" w:rsidP="00AD4FC9">
      <w:pPr>
        <w:jc w:val="center"/>
        <w:rPr>
          <w:sz w:val="28"/>
          <w:szCs w:val="28"/>
        </w:rPr>
      </w:pPr>
      <w:hyperlink r:id="rId8" w:history="1">
        <w:r w:rsidR="000E65D9" w:rsidRPr="00AD4FC9">
          <w:rPr>
            <w:rStyle w:val="a9"/>
            <w:sz w:val="28"/>
            <w:szCs w:val="28"/>
          </w:rPr>
          <w:t>http://www.arsenal74.ru</w:t>
        </w:r>
      </w:hyperlink>
    </w:p>
    <w:p w:rsidR="000E65D9" w:rsidRPr="00AD4FC9" w:rsidRDefault="000E65D9" w:rsidP="00AD4FC9">
      <w:pPr>
        <w:jc w:val="center"/>
        <w:rPr>
          <w:rStyle w:val="a9"/>
          <w:sz w:val="28"/>
          <w:szCs w:val="28"/>
        </w:rPr>
      </w:pPr>
      <w:bookmarkStart w:id="1" w:name="_Toc205623508"/>
      <w:r w:rsidRPr="00AD4FC9">
        <w:rPr>
          <w:sz w:val="28"/>
          <w:szCs w:val="28"/>
        </w:rPr>
        <w:t>E</w:t>
      </w:r>
      <w:r w:rsidR="00A33828" w:rsidRPr="00706815">
        <w:rPr>
          <w:sz w:val="28"/>
          <w:szCs w:val="28"/>
        </w:rPr>
        <w:t>-</w:t>
      </w:r>
      <w:r w:rsidRPr="00AD4FC9">
        <w:rPr>
          <w:sz w:val="28"/>
          <w:szCs w:val="28"/>
        </w:rPr>
        <w:t xml:space="preserve">mail: </w:t>
      </w:r>
      <w:r w:rsidR="00584B41" w:rsidRPr="00AD4FC9">
        <w:rPr>
          <w:sz w:val="28"/>
          <w:szCs w:val="28"/>
        </w:rPr>
        <w:fldChar w:fldCharType="begin"/>
      </w:r>
      <w:r w:rsidR="001B6B66" w:rsidRPr="00AD4FC9">
        <w:rPr>
          <w:sz w:val="28"/>
          <w:szCs w:val="28"/>
        </w:rPr>
        <w:instrText xml:space="preserve"> HYPERLINK "mailto:arsenal@arsenal74.ru" </w:instrText>
      </w:r>
      <w:r w:rsidR="00584B41" w:rsidRPr="00AD4FC9">
        <w:rPr>
          <w:sz w:val="28"/>
          <w:szCs w:val="28"/>
        </w:rPr>
        <w:fldChar w:fldCharType="separate"/>
      </w:r>
      <w:r w:rsidR="001B6B66" w:rsidRPr="00AD4FC9">
        <w:rPr>
          <w:rStyle w:val="a9"/>
          <w:sz w:val="28"/>
          <w:szCs w:val="28"/>
        </w:rPr>
        <w:t>arsenal@arsenal74.ru</w:t>
      </w:r>
      <w:bookmarkEnd w:id="1"/>
    </w:p>
    <w:p w:rsidR="00EA3C6D" w:rsidRPr="003F4896" w:rsidRDefault="00584B41" w:rsidP="00AD4FC9">
      <w:pPr>
        <w:jc w:val="center"/>
      </w:pPr>
      <w:r w:rsidRPr="00AD4FC9">
        <w:rPr>
          <w:sz w:val="28"/>
          <w:szCs w:val="28"/>
        </w:rPr>
        <w:fldChar w:fldCharType="end"/>
      </w:r>
    </w:p>
    <w:p w:rsidR="00EA3C6D" w:rsidRPr="003F4896" w:rsidRDefault="00EA3C6D" w:rsidP="00684A79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AD4FC9" w:rsidRDefault="00424031" w:rsidP="00AD4FC9">
      <w:pPr>
        <w:jc w:val="center"/>
        <w:rPr>
          <w:b/>
          <w:sz w:val="36"/>
          <w:szCs w:val="36"/>
        </w:rPr>
      </w:pPr>
      <w:bookmarkStart w:id="2" w:name="_Toc205623509"/>
      <w:r w:rsidRPr="00AD4FC9">
        <w:rPr>
          <w:b/>
          <w:sz w:val="36"/>
          <w:szCs w:val="36"/>
        </w:rPr>
        <w:t xml:space="preserve">БЛОК УПРАВЛЕНИЯ </w:t>
      </w:r>
      <w:r w:rsidR="00EE14D1" w:rsidRPr="00AD4FC9">
        <w:rPr>
          <w:b/>
          <w:sz w:val="36"/>
          <w:szCs w:val="36"/>
        </w:rPr>
        <w:t>КОТЛОМ</w:t>
      </w:r>
      <w:bookmarkEnd w:id="2"/>
    </w:p>
    <w:p w:rsidR="00424031" w:rsidRPr="00AD4FC9" w:rsidRDefault="00754CF2" w:rsidP="00AD4FC9">
      <w:pPr>
        <w:jc w:val="center"/>
        <w:rPr>
          <w:b/>
          <w:sz w:val="36"/>
          <w:szCs w:val="36"/>
        </w:rPr>
      </w:pPr>
      <w:r w:rsidRPr="00AD4FC9">
        <w:rPr>
          <w:b/>
          <w:sz w:val="36"/>
          <w:szCs w:val="36"/>
        </w:rPr>
        <w:t>БУК-М</w:t>
      </w:r>
      <w:r w:rsidR="004B3475" w:rsidRPr="00AD4FC9">
        <w:rPr>
          <w:b/>
          <w:sz w:val="36"/>
          <w:szCs w:val="36"/>
        </w:rPr>
        <w:t>П-11</w:t>
      </w:r>
    </w:p>
    <w:p w:rsidR="00424031" w:rsidRPr="00AD4FC9" w:rsidRDefault="00424031" w:rsidP="00AD4FC9">
      <w:pPr>
        <w:jc w:val="center"/>
        <w:rPr>
          <w:b/>
          <w:sz w:val="32"/>
          <w:szCs w:val="32"/>
        </w:rPr>
      </w:pPr>
      <w:r w:rsidRPr="00AD4FC9">
        <w:rPr>
          <w:b/>
          <w:sz w:val="32"/>
          <w:szCs w:val="32"/>
        </w:rPr>
        <w:t>Техническое описание и</w:t>
      </w:r>
    </w:p>
    <w:p w:rsidR="00424031" w:rsidRPr="00706815" w:rsidRDefault="00424031" w:rsidP="00AD4FC9">
      <w:pPr>
        <w:jc w:val="center"/>
        <w:rPr>
          <w:b/>
          <w:sz w:val="32"/>
          <w:szCs w:val="32"/>
        </w:rPr>
      </w:pPr>
      <w:r w:rsidRPr="00AD4FC9">
        <w:rPr>
          <w:b/>
          <w:sz w:val="32"/>
          <w:szCs w:val="32"/>
        </w:rPr>
        <w:t>инструкция по эксплуатации</w:t>
      </w:r>
    </w:p>
    <w:p w:rsidR="006A6B5C" w:rsidRDefault="001F3972" w:rsidP="00AD4FC9">
      <w:pPr>
        <w:jc w:val="center"/>
        <w:rPr>
          <w:b/>
          <w:i/>
          <w:sz w:val="32"/>
          <w:szCs w:val="32"/>
        </w:rPr>
      </w:pPr>
      <w:r w:rsidRPr="001F3972">
        <w:rPr>
          <w:b/>
          <w:i/>
          <w:sz w:val="32"/>
          <w:szCs w:val="32"/>
        </w:rPr>
        <w:t>(Водогрейный одногорелочный</w:t>
      </w:r>
      <w:r w:rsidR="006A6B5C">
        <w:rPr>
          <w:b/>
          <w:i/>
          <w:sz w:val="32"/>
          <w:szCs w:val="32"/>
        </w:rPr>
        <w:t xml:space="preserve"> на</w:t>
      </w:r>
    </w:p>
    <w:p w:rsidR="001F3972" w:rsidRDefault="006A6B5C" w:rsidP="00AD4FC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газообразном или жидком топливе</w:t>
      </w:r>
      <w:r w:rsidR="001F3972" w:rsidRPr="001F3972">
        <w:rPr>
          <w:b/>
          <w:i/>
          <w:sz w:val="32"/>
          <w:szCs w:val="32"/>
        </w:rPr>
        <w:t>)</w:t>
      </w:r>
    </w:p>
    <w:p w:rsidR="00693BA2" w:rsidRDefault="00AB0F20" w:rsidP="00AD4FC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(версия 1.1.0.</w:t>
      </w:r>
      <w:r w:rsidR="00B42C63">
        <w:rPr>
          <w:b/>
          <w:i/>
          <w:sz w:val="32"/>
          <w:szCs w:val="32"/>
        </w:rPr>
        <w:t>8</w:t>
      </w:r>
      <w:r w:rsidR="00827C79" w:rsidRPr="002A10AE">
        <w:rPr>
          <w:b/>
          <w:i/>
          <w:sz w:val="32"/>
          <w:szCs w:val="32"/>
        </w:rPr>
        <w:t>4</w:t>
      </w:r>
      <w:r w:rsidR="00E0541E">
        <w:rPr>
          <w:b/>
          <w:i/>
          <w:sz w:val="32"/>
          <w:szCs w:val="32"/>
        </w:rPr>
        <w:t>с</w:t>
      </w:r>
      <w:r w:rsidR="005B24D5">
        <w:rPr>
          <w:b/>
          <w:i/>
          <w:sz w:val="32"/>
          <w:szCs w:val="32"/>
        </w:rPr>
        <w:t>)</w:t>
      </w:r>
    </w:p>
    <w:p w:rsidR="007F1CF3" w:rsidRPr="00BA1EFB" w:rsidRDefault="007F1CF3" w:rsidP="00AD4FC9">
      <w:pPr>
        <w:jc w:val="center"/>
        <w:rPr>
          <w:b/>
          <w:i/>
          <w:sz w:val="32"/>
          <w:szCs w:val="32"/>
        </w:rPr>
      </w:pPr>
    </w:p>
    <w:p w:rsidR="00424031" w:rsidRDefault="00424031">
      <w:pPr>
        <w:ind w:right="43" w:firstLine="567"/>
        <w:jc w:val="center"/>
      </w:pPr>
    </w:p>
    <w:p w:rsidR="00424031" w:rsidRPr="00754CF2" w:rsidRDefault="00424031" w:rsidP="00B536E9">
      <w:pPr>
        <w:ind w:right="43" w:firstLine="567"/>
        <w:jc w:val="center"/>
        <w:rPr>
          <w:sz w:val="28"/>
          <w:szCs w:val="28"/>
        </w:rPr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 w:rsidP="00EE61AD">
      <w:pPr>
        <w:ind w:right="43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  <w:rPr>
          <w:b/>
        </w:rPr>
      </w:pPr>
      <w:r>
        <w:rPr>
          <w:b/>
        </w:rPr>
        <w:t>г. Челябинск</w:t>
      </w:r>
    </w:p>
    <w:p w:rsidR="00424031" w:rsidRDefault="004A1214">
      <w:pPr>
        <w:ind w:right="43" w:firstLine="567"/>
        <w:jc w:val="center"/>
        <w:rPr>
          <w:b/>
        </w:rPr>
      </w:pPr>
      <w:r>
        <w:rPr>
          <w:b/>
        </w:rPr>
        <w:t>20</w:t>
      </w:r>
      <w:r w:rsidR="003C5A62">
        <w:rPr>
          <w:b/>
        </w:rPr>
        <w:t>2</w:t>
      </w:r>
      <w:r w:rsidR="00827C79">
        <w:rPr>
          <w:b/>
        </w:rPr>
        <w:t>5</w:t>
      </w:r>
      <w:r w:rsidR="00424031">
        <w:rPr>
          <w:b/>
        </w:rPr>
        <w:t>г.</w:t>
      </w:r>
    </w:p>
    <w:p w:rsidR="00424031" w:rsidRDefault="00424031">
      <w:pPr>
        <w:ind w:right="43" w:firstLine="567"/>
      </w:pPr>
    </w:p>
    <w:p w:rsidR="00424031" w:rsidRDefault="00424031">
      <w:pPr>
        <w:ind w:right="43" w:firstLine="567"/>
      </w:pPr>
    </w:p>
    <w:p w:rsidR="003A23EC" w:rsidRPr="001F3972" w:rsidRDefault="00BE17AA" w:rsidP="00AD4FC9">
      <w:pPr>
        <w:jc w:val="center"/>
        <w:rPr>
          <w:b/>
          <w:sz w:val="32"/>
          <w:szCs w:val="32"/>
        </w:rPr>
      </w:pPr>
      <w:bookmarkStart w:id="3" w:name="_Toc205623510"/>
      <w:r w:rsidRPr="00AD4FC9">
        <w:rPr>
          <w:b/>
          <w:sz w:val="32"/>
          <w:szCs w:val="32"/>
        </w:rPr>
        <w:lastRenderedPageBreak/>
        <w:t>СОДЕРЖАНИЕ</w:t>
      </w:r>
      <w:bookmarkEnd w:id="3"/>
    </w:p>
    <w:p w:rsidR="00E075E7" w:rsidRPr="001F3972" w:rsidRDefault="00E075E7" w:rsidP="00AD4FC9">
      <w:pPr>
        <w:jc w:val="center"/>
        <w:rPr>
          <w:b/>
          <w:sz w:val="32"/>
          <w:szCs w:val="32"/>
        </w:rPr>
      </w:pPr>
    </w:p>
    <w:p w:rsidR="00873010" w:rsidRDefault="00584B41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172FED">
        <w:rPr>
          <w:rFonts w:ascii="Arial" w:hAnsi="Arial"/>
        </w:rPr>
        <w:fldChar w:fldCharType="begin"/>
      </w:r>
      <w:r w:rsidR="00815E9C" w:rsidRPr="00172FED">
        <w:rPr>
          <w:rFonts w:ascii="Arial" w:hAnsi="Arial"/>
        </w:rPr>
        <w:instrText xml:space="preserve"> TOC \o "1-2" \h \z </w:instrText>
      </w:r>
      <w:r w:rsidRPr="00172FED">
        <w:rPr>
          <w:rFonts w:ascii="Arial" w:hAnsi="Arial"/>
        </w:rPr>
        <w:fldChar w:fldCharType="separate"/>
      </w:r>
      <w:hyperlink w:anchor="_Toc381608169" w:history="1">
        <w:r w:rsidR="00873010" w:rsidRPr="004B701A">
          <w:rPr>
            <w:rStyle w:val="a9"/>
            <w:noProof/>
          </w:rPr>
          <w:t>1. ТЕХНИЧЕСКОЕ ОПИСАНИЕ</w:t>
        </w:r>
        <w:r w:rsidR="0087301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0" w:history="1">
        <w:r w:rsidR="00873010" w:rsidRPr="004B701A">
          <w:rPr>
            <w:rStyle w:val="a9"/>
            <w:noProof/>
          </w:rPr>
          <w:t>1.1. Назначение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_Toc381608170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1" w:history="1">
        <w:r w:rsidR="00873010" w:rsidRPr="004B701A">
          <w:rPr>
            <w:rStyle w:val="a9"/>
            <w:noProof/>
          </w:rPr>
          <w:t>1.2. Сокращения и условные обозначения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_Toc381608171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2" w:history="1">
        <w:r w:rsidR="00873010" w:rsidRPr="004B701A">
          <w:rPr>
            <w:rStyle w:val="a9"/>
            <w:noProof/>
          </w:rPr>
          <w:t>1.3. Устойчивость к воздействию внешних факторов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_Toc381608172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3" w:history="1">
        <w:r w:rsidR="00873010" w:rsidRPr="004B701A">
          <w:rPr>
            <w:rStyle w:val="a9"/>
            <w:noProof/>
          </w:rPr>
          <w:t>1.4. Технические данные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_Toc381608173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4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4" w:history="1">
        <w:r w:rsidR="00873010" w:rsidRPr="004B701A">
          <w:rPr>
            <w:rStyle w:val="a9"/>
            <w:noProof/>
          </w:rPr>
          <w:t>1.5. Входные сигналы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_Toc381608174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4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5" w:history="1">
        <w:r w:rsidR="00873010" w:rsidRPr="004B701A">
          <w:rPr>
            <w:rStyle w:val="a9"/>
            <w:noProof/>
          </w:rPr>
          <w:t>1.6. Выходные сигналы блока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_Toc381608175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5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6" w:history="1">
        <w:r w:rsidR="00873010" w:rsidRPr="004B701A">
          <w:rPr>
            <w:rStyle w:val="a9"/>
            <w:noProof/>
          </w:rPr>
          <w:t>1.7. Питание блока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_Toc381608176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5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7" w:history="1">
        <w:r w:rsidR="00873010" w:rsidRPr="004B701A">
          <w:rPr>
            <w:rStyle w:val="a9"/>
            <w:noProof/>
          </w:rPr>
          <w:t>1.8. Устройство и принцип работы блока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_Toc381608177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5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8" w:history="1">
        <w:r w:rsidR="00873010" w:rsidRPr="004B701A">
          <w:rPr>
            <w:rStyle w:val="a9"/>
            <w:noProof/>
          </w:rPr>
          <w:t>1.9. Основные режимы работы.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_Toc381608178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9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81608179" w:history="1">
        <w:r w:rsidR="00873010" w:rsidRPr="004B701A">
          <w:rPr>
            <w:rStyle w:val="a9"/>
            <w:noProof/>
          </w:rPr>
          <w:t>2. ИНСТРУКЦИЯ ПО ЭКСПЛУАТАЦИИ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_Toc381608179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13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0" w:history="1">
        <w:r w:rsidR="00873010" w:rsidRPr="004B701A">
          <w:rPr>
            <w:rStyle w:val="a9"/>
            <w:noProof/>
          </w:rPr>
          <w:t>2.1. Указание мер безопасности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_Toc381608180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13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1" w:history="1">
        <w:r w:rsidR="00873010" w:rsidRPr="004B701A">
          <w:rPr>
            <w:rStyle w:val="a9"/>
            <w:noProof/>
          </w:rPr>
          <w:t>2.2. Установка и монтаж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_Toc381608181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13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2" w:history="1">
        <w:r w:rsidR="00873010" w:rsidRPr="004B701A">
          <w:rPr>
            <w:rStyle w:val="a9"/>
            <w:noProof/>
          </w:rPr>
          <w:t>2.3. Настройка блока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_Toc381608182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14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3" w:history="1">
        <w:r w:rsidR="00873010" w:rsidRPr="004B701A">
          <w:rPr>
            <w:rStyle w:val="a9"/>
            <w:noProof/>
          </w:rPr>
          <w:t xml:space="preserve">2.4. Раздел меню </w:t>
        </w:r>
        <w:r w:rsidR="00873010" w:rsidRPr="004B701A">
          <w:rPr>
            <w:rStyle w:val="a9"/>
            <w:rFonts w:ascii="Arial" w:hAnsi="Arial" w:cs="Arial"/>
            <w:noProof/>
          </w:rPr>
          <w:t>КОНФИГУРАЦИЯ КОТЛА</w:t>
        </w:r>
        <w:r w:rsidR="00873010" w:rsidRPr="004B701A">
          <w:rPr>
            <w:rStyle w:val="a9"/>
            <w:noProof/>
          </w:rPr>
          <w:t>.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_Toc381608183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16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4" w:history="1">
        <w:r w:rsidR="00873010" w:rsidRPr="004B701A">
          <w:rPr>
            <w:rStyle w:val="a9"/>
            <w:noProof/>
          </w:rPr>
          <w:t xml:space="preserve">2.5. Раздел меню </w:t>
        </w:r>
        <w:r w:rsidR="00873010" w:rsidRPr="004B701A">
          <w:rPr>
            <w:rStyle w:val="a9"/>
            <w:rFonts w:ascii="Arial" w:hAnsi="Arial" w:cs="Arial"/>
            <w:noProof/>
          </w:rPr>
          <w:t>РЕГ. ТЕМПЕРАТУРЫ ВОДЫ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_Toc381608184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20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5" w:history="1">
        <w:r w:rsidR="00873010" w:rsidRPr="004B701A">
          <w:rPr>
            <w:rStyle w:val="a9"/>
            <w:noProof/>
          </w:rPr>
          <w:t xml:space="preserve">2.6. Раздел меню </w:t>
        </w:r>
        <w:r w:rsidR="00873010" w:rsidRPr="004B701A">
          <w:rPr>
            <w:rStyle w:val="a9"/>
            <w:rFonts w:ascii="Arial" w:hAnsi="Arial" w:cs="Arial"/>
            <w:noProof/>
          </w:rPr>
          <w:t>РЕГ. ДАВЛЕНИЯ ТОПЛИВА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_Toc381608185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20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6" w:history="1">
        <w:r w:rsidR="00873010" w:rsidRPr="004B701A">
          <w:rPr>
            <w:rStyle w:val="a9"/>
            <w:noProof/>
          </w:rPr>
          <w:t xml:space="preserve">2.7. Раздел меню </w:t>
        </w:r>
        <w:r w:rsidR="00873010" w:rsidRPr="004B701A">
          <w:rPr>
            <w:rStyle w:val="a9"/>
            <w:rFonts w:ascii="Arial" w:hAnsi="Arial" w:cs="Arial"/>
            <w:noProof/>
          </w:rPr>
          <w:t>РЕГ. ДАВЛЕНИЯ ВОЗДУХА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_Toc381608186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21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7" w:history="1">
        <w:r w:rsidR="00873010" w:rsidRPr="004B701A">
          <w:rPr>
            <w:rStyle w:val="a9"/>
            <w:noProof/>
          </w:rPr>
          <w:t xml:space="preserve">2.8. Раздел меню </w:t>
        </w:r>
        <w:r w:rsidR="00873010" w:rsidRPr="004B701A">
          <w:rPr>
            <w:rStyle w:val="a9"/>
            <w:rFonts w:ascii="Arial" w:hAnsi="Arial" w:cs="Arial"/>
            <w:noProof/>
          </w:rPr>
          <w:t>РЕГ. РАЗРЕЖЕНИЯ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_Toc381608187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21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8" w:history="1">
        <w:r w:rsidR="00873010" w:rsidRPr="004B701A">
          <w:rPr>
            <w:rStyle w:val="a9"/>
            <w:noProof/>
          </w:rPr>
          <w:t>2.9. Регулировка чувствительности датчиков наличия пламени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_Toc381608188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22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9" w:history="1">
        <w:r w:rsidR="00873010" w:rsidRPr="004B701A">
          <w:rPr>
            <w:rStyle w:val="a9"/>
            <w:noProof/>
          </w:rPr>
          <w:t>2.10. Подготовка блока к работе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_Toc381608189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22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0" w:history="1">
        <w:r w:rsidR="00873010" w:rsidRPr="004B701A">
          <w:rPr>
            <w:rStyle w:val="a9"/>
            <w:noProof/>
          </w:rPr>
          <w:t>2.11. Порядок работы блока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_Toc381608190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23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1" w:history="1">
        <w:r w:rsidR="00873010" w:rsidRPr="004B701A">
          <w:rPr>
            <w:rStyle w:val="a9"/>
            <w:noProof/>
          </w:rPr>
          <w:t>2.12. Работа блока с жидким топливом.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_Toc381608191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25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3" w:history="1">
        <w:r w:rsidR="00873010" w:rsidRPr="004B701A">
          <w:rPr>
            <w:rStyle w:val="a9"/>
            <w:noProof/>
          </w:rPr>
          <w:t>2.13. Работа оператора с блоком.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_Toc381608193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25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4" w:history="1">
        <w:r w:rsidR="00873010" w:rsidRPr="004B701A">
          <w:rPr>
            <w:rStyle w:val="a9"/>
            <w:noProof/>
          </w:rPr>
          <w:t>2.14. Техническое обслуживание.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_Toc381608194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26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5" w:history="1">
        <w:r w:rsidR="00873010" w:rsidRPr="004B701A">
          <w:rPr>
            <w:rStyle w:val="a9"/>
            <w:noProof/>
          </w:rPr>
          <w:t>2.15. Вероятные неисправности и методы их устранения.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_Toc381608195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27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6" w:history="1">
        <w:r w:rsidR="00873010" w:rsidRPr="004B701A">
          <w:rPr>
            <w:rStyle w:val="a9"/>
            <w:rFonts w:ascii="Arial" w:hAnsi="Arial" w:cs="Arial"/>
            <w:noProof/>
          </w:rPr>
          <w:t>Приложение 1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_Toc381608196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28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7" w:history="1">
        <w:r w:rsidR="00873010" w:rsidRPr="004B701A">
          <w:rPr>
            <w:rStyle w:val="a9"/>
            <w:rFonts w:ascii="Arial" w:hAnsi="Arial" w:cs="Arial"/>
            <w:noProof/>
          </w:rPr>
          <w:t>Приложение 2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_Toc381608197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29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8" w:history="1">
        <w:r w:rsidR="00873010" w:rsidRPr="004B701A">
          <w:rPr>
            <w:rStyle w:val="a9"/>
            <w:rFonts w:ascii="Arial" w:hAnsi="Arial" w:cs="Arial"/>
            <w:noProof/>
          </w:rPr>
          <w:t>Приложение 3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_Toc381608198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30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9" w:history="1">
        <w:r w:rsidR="00873010" w:rsidRPr="004B701A">
          <w:rPr>
            <w:rStyle w:val="a9"/>
            <w:rFonts w:ascii="Arial" w:hAnsi="Arial" w:cs="Arial"/>
            <w:noProof/>
          </w:rPr>
          <w:t>Приложение 4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_Toc381608199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31</w:t>
        </w:r>
        <w:r w:rsidR="00584B41">
          <w:rPr>
            <w:noProof/>
            <w:webHidden/>
          </w:rPr>
          <w:fldChar w:fldCharType="end"/>
        </w:r>
      </w:hyperlink>
    </w:p>
    <w:p w:rsidR="00873010" w:rsidRDefault="002B5A39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200" w:history="1">
        <w:r w:rsidR="00873010" w:rsidRPr="004B701A">
          <w:rPr>
            <w:rStyle w:val="a9"/>
            <w:rFonts w:ascii="Arial" w:hAnsi="Arial" w:cs="Arial"/>
            <w:noProof/>
          </w:rPr>
          <w:t>Приложение 6</w:t>
        </w:r>
        <w:r w:rsidR="00873010">
          <w:rPr>
            <w:noProof/>
            <w:webHidden/>
          </w:rPr>
          <w:tab/>
        </w:r>
        <w:r w:rsidR="00584B41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_Toc381608200 \h </w:instrText>
        </w:r>
        <w:r w:rsidR="00584B41">
          <w:rPr>
            <w:noProof/>
            <w:webHidden/>
          </w:rPr>
        </w:r>
        <w:r w:rsidR="00584B41">
          <w:rPr>
            <w:noProof/>
            <w:webHidden/>
          </w:rPr>
          <w:fldChar w:fldCharType="separate"/>
        </w:r>
        <w:r w:rsidR="000718D6">
          <w:rPr>
            <w:noProof/>
            <w:webHidden/>
          </w:rPr>
          <w:t>33</w:t>
        </w:r>
        <w:r w:rsidR="00584B41">
          <w:rPr>
            <w:noProof/>
            <w:webHidden/>
          </w:rPr>
          <w:fldChar w:fldCharType="end"/>
        </w:r>
      </w:hyperlink>
    </w:p>
    <w:p w:rsidR="002668E0" w:rsidRPr="00EE1713" w:rsidRDefault="00584B41" w:rsidP="00EE1713">
      <w:pPr>
        <w:pStyle w:val="1"/>
        <w:rPr>
          <w:b/>
          <w:sz w:val="32"/>
          <w:szCs w:val="32"/>
        </w:rPr>
      </w:pPr>
      <w:r w:rsidRPr="00172FED">
        <w:rPr>
          <w:rFonts w:ascii="Arial" w:hAnsi="Arial" w:cs="Arial"/>
          <w:b/>
        </w:rPr>
        <w:fldChar w:fldCharType="end"/>
      </w:r>
      <w:r w:rsidR="006813E0" w:rsidRPr="00B75EB0">
        <w:br w:type="page"/>
      </w:r>
      <w:bookmarkStart w:id="4" w:name="_Toc205623511"/>
      <w:bookmarkStart w:id="5" w:name="_Toc205623607"/>
      <w:bookmarkStart w:id="6" w:name="_Toc205623776"/>
      <w:bookmarkStart w:id="7" w:name="_Toc300755950"/>
      <w:bookmarkStart w:id="8" w:name="_Toc381608169"/>
      <w:r w:rsidR="00EE1713" w:rsidRPr="00EE1713">
        <w:rPr>
          <w:b/>
          <w:sz w:val="32"/>
          <w:szCs w:val="32"/>
        </w:rPr>
        <w:lastRenderedPageBreak/>
        <w:t>1. ТЕХНИЧЕСКОЕ ОПИСАНИЕ</w:t>
      </w:r>
      <w:bookmarkEnd w:id="4"/>
      <w:bookmarkEnd w:id="5"/>
      <w:bookmarkEnd w:id="6"/>
      <w:bookmarkEnd w:id="7"/>
      <w:bookmarkEnd w:id="8"/>
    </w:p>
    <w:p w:rsidR="00424031" w:rsidRPr="003F4896" w:rsidRDefault="00424031" w:rsidP="006813E0">
      <w:pPr>
        <w:pStyle w:val="2"/>
        <w:jc w:val="left"/>
        <w:rPr>
          <w:b/>
          <w:sz w:val="30"/>
          <w:szCs w:val="30"/>
        </w:rPr>
      </w:pPr>
      <w:bookmarkStart w:id="9" w:name="_Toc205623608"/>
      <w:bookmarkStart w:id="10" w:name="_Toc205623777"/>
      <w:bookmarkStart w:id="11" w:name="_Toc381608170"/>
      <w:r w:rsidRPr="003F4896">
        <w:rPr>
          <w:b/>
          <w:sz w:val="30"/>
          <w:szCs w:val="30"/>
        </w:rPr>
        <w:t>1.1. Назначение</w:t>
      </w:r>
      <w:bookmarkEnd w:id="9"/>
      <w:bookmarkEnd w:id="10"/>
      <w:bookmarkEnd w:id="11"/>
    </w:p>
    <w:p w:rsidR="00424031" w:rsidRDefault="00754CF2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 xml:space="preserve">Блок управления </w:t>
      </w:r>
      <w:r w:rsidRPr="004A017E">
        <w:rPr>
          <w:b/>
          <w:szCs w:val="24"/>
        </w:rPr>
        <w:t>БУК-МП</w:t>
      </w:r>
      <w:r w:rsidR="00732871">
        <w:rPr>
          <w:b/>
          <w:szCs w:val="24"/>
        </w:rPr>
        <w:t>-11</w:t>
      </w:r>
      <w:r w:rsidR="003056B4">
        <w:rPr>
          <w:szCs w:val="24"/>
        </w:rPr>
        <w:t xml:space="preserve"> </w:t>
      </w:r>
      <w:r w:rsidR="00424031" w:rsidRPr="00941867">
        <w:rPr>
          <w:szCs w:val="24"/>
        </w:rPr>
        <w:t>предназначен для автоматического управления водогрей</w:t>
      </w:r>
      <w:r>
        <w:rPr>
          <w:szCs w:val="24"/>
        </w:rPr>
        <w:t>ным</w:t>
      </w:r>
      <w:r w:rsidR="00B536E9">
        <w:rPr>
          <w:szCs w:val="24"/>
        </w:rPr>
        <w:t xml:space="preserve"> </w:t>
      </w:r>
      <w:r w:rsidR="00424031" w:rsidRPr="00941867">
        <w:rPr>
          <w:szCs w:val="24"/>
        </w:rPr>
        <w:t>котлом, работающим на газообразном</w:t>
      </w:r>
      <w:r w:rsidR="00732871">
        <w:rPr>
          <w:szCs w:val="24"/>
        </w:rPr>
        <w:t xml:space="preserve"> </w:t>
      </w:r>
      <w:r w:rsidR="00424031" w:rsidRPr="00941867">
        <w:rPr>
          <w:szCs w:val="24"/>
        </w:rPr>
        <w:t>топливе низкого и среднего давления</w:t>
      </w:r>
      <w:r w:rsidR="00171A13">
        <w:rPr>
          <w:szCs w:val="24"/>
        </w:rPr>
        <w:t xml:space="preserve"> в соответствии с действующими нормативными документами</w:t>
      </w:r>
      <w:r w:rsidR="00F56D97" w:rsidRPr="00F56D97">
        <w:rPr>
          <w:szCs w:val="24"/>
        </w:rPr>
        <w:t>.</w:t>
      </w:r>
      <w:r w:rsidR="003056B4">
        <w:rPr>
          <w:szCs w:val="24"/>
        </w:rPr>
        <w:t xml:space="preserve"> </w:t>
      </w:r>
    </w:p>
    <w:p w:rsidR="008B4D02" w:rsidRPr="00941867" w:rsidRDefault="008B4D02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>Блок может быть настроен на работу с жидким топливом, но вариант регулирования мощности только один – клапанами большого и малого горения.</w:t>
      </w:r>
    </w:p>
    <w:p w:rsidR="00754CF2" w:rsidRDefault="008B4D02" w:rsidP="00754C17">
      <w:pPr>
        <w:pStyle w:val="21"/>
        <w:ind w:left="0"/>
        <w:jc w:val="both"/>
        <w:rPr>
          <w:szCs w:val="24"/>
        </w:rPr>
      </w:pPr>
      <w:r>
        <w:rPr>
          <w:szCs w:val="24"/>
        </w:rPr>
        <w:t xml:space="preserve">         </w:t>
      </w:r>
      <w:r w:rsidR="00424031" w:rsidRPr="00941867">
        <w:rPr>
          <w:szCs w:val="24"/>
        </w:rPr>
        <w:t xml:space="preserve">Блок имеет </w:t>
      </w:r>
      <w:r w:rsidR="00260705">
        <w:rPr>
          <w:szCs w:val="24"/>
        </w:rPr>
        <w:t>пять</w:t>
      </w:r>
      <w:r w:rsidR="00424031" w:rsidRPr="00941867">
        <w:rPr>
          <w:szCs w:val="24"/>
        </w:rPr>
        <w:t xml:space="preserve"> канал</w:t>
      </w:r>
      <w:r w:rsidR="00260705">
        <w:rPr>
          <w:szCs w:val="24"/>
        </w:rPr>
        <w:t>ов</w:t>
      </w:r>
      <w:r w:rsidR="00424031" w:rsidRPr="00941867">
        <w:rPr>
          <w:szCs w:val="24"/>
        </w:rPr>
        <w:t xml:space="preserve"> измерения и регулирования – температуры </w:t>
      </w:r>
      <w:r w:rsidR="00171A13">
        <w:rPr>
          <w:szCs w:val="24"/>
        </w:rPr>
        <w:t xml:space="preserve">воды </w:t>
      </w:r>
      <w:r w:rsidR="00424031" w:rsidRPr="00941867">
        <w:rPr>
          <w:szCs w:val="24"/>
        </w:rPr>
        <w:t xml:space="preserve">на </w:t>
      </w:r>
      <w:r w:rsidR="00AA22EC">
        <w:rPr>
          <w:szCs w:val="24"/>
        </w:rPr>
        <w:t>входе</w:t>
      </w:r>
      <w:r w:rsidR="00260705">
        <w:rPr>
          <w:szCs w:val="24"/>
        </w:rPr>
        <w:t xml:space="preserve"> и выходе</w:t>
      </w:r>
      <w:r w:rsidR="00424031" w:rsidRPr="00941867">
        <w:rPr>
          <w:szCs w:val="24"/>
        </w:rPr>
        <w:t xml:space="preserve"> из котла</w:t>
      </w:r>
      <w:r w:rsidR="00171A13">
        <w:rPr>
          <w:szCs w:val="24"/>
        </w:rPr>
        <w:t>, давление</w:t>
      </w:r>
      <w:r w:rsidR="00424031" w:rsidRPr="00941867">
        <w:rPr>
          <w:szCs w:val="24"/>
        </w:rPr>
        <w:t xml:space="preserve"> </w:t>
      </w:r>
      <w:r w:rsidR="00AA0DB5" w:rsidRPr="00AA0DB5">
        <w:rPr>
          <w:szCs w:val="24"/>
        </w:rPr>
        <w:t xml:space="preserve">топлива </w:t>
      </w:r>
      <w:r w:rsidR="00424031" w:rsidRPr="00941867">
        <w:rPr>
          <w:szCs w:val="24"/>
        </w:rPr>
        <w:t xml:space="preserve">и </w:t>
      </w:r>
      <w:r w:rsidR="00171A13">
        <w:rPr>
          <w:szCs w:val="24"/>
        </w:rPr>
        <w:t>давление воздуха пе</w:t>
      </w:r>
      <w:r w:rsidR="00424031" w:rsidRPr="00941867">
        <w:rPr>
          <w:szCs w:val="24"/>
        </w:rPr>
        <w:t>р</w:t>
      </w:r>
      <w:r w:rsidR="00171A13">
        <w:rPr>
          <w:szCs w:val="24"/>
        </w:rPr>
        <w:t>ед гор</w:t>
      </w:r>
      <w:r w:rsidR="00424031" w:rsidRPr="00941867">
        <w:rPr>
          <w:szCs w:val="24"/>
        </w:rPr>
        <w:t>е</w:t>
      </w:r>
      <w:r w:rsidR="00171A13">
        <w:rPr>
          <w:szCs w:val="24"/>
        </w:rPr>
        <w:t>лкой</w:t>
      </w:r>
      <w:r w:rsidR="00754CF2">
        <w:rPr>
          <w:szCs w:val="24"/>
        </w:rPr>
        <w:t>, разрежение в топке</w:t>
      </w:r>
      <w:r w:rsidR="00C21B96">
        <w:rPr>
          <w:szCs w:val="24"/>
        </w:rPr>
        <w:t xml:space="preserve"> и температуру наружного воздуха</w:t>
      </w:r>
      <w:r w:rsidR="00754CF2">
        <w:rPr>
          <w:szCs w:val="24"/>
        </w:rPr>
        <w:t xml:space="preserve">, и может быть настроен </w:t>
      </w:r>
      <w:r w:rsidR="00E55433">
        <w:rPr>
          <w:szCs w:val="24"/>
        </w:rPr>
        <w:t>под любой отечественный котел</w:t>
      </w:r>
      <w:r w:rsidR="00754CF2">
        <w:rPr>
          <w:szCs w:val="24"/>
        </w:rPr>
        <w:t>.</w:t>
      </w:r>
    </w:p>
    <w:p w:rsidR="00424031" w:rsidRPr="003F4896" w:rsidRDefault="00754CF2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>Информация выводится на жидкокристаллический графический индикатор с подсветкой, позволяющий наиболее полно отображать информацию о состоянии котла, производить пуско-наладочные работы в удобном и наглядном виде. Имеется вариант вывода информации о работе котла в виде</w:t>
      </w:r>
      <w:r w:rsidR="00F248E5">
        <w:rPr>
          <w:szCs w:val="24"/>
        </w:rPr>
        <w:t xml:space="preserve"> мнемоники.</w:t>
      </w:r>
      <w:r w:rsidR="008027D9">
        <w:rPr>
          <w:szCs w:val="24"/>
        </w:rPr>
        <w:t xml:space="preserve"> </w:t>
      </w:r>
    </w:p>
    <w:p w:rsidR="0075766F" w:rsidRPr="003F4896" w:rsidRDefault="0075766F">
      <w:pPr>
        <w:pStyle w:val="21"/>
        <w:ind w:left="0" w:firstLine="567"/>
        <w:jc w:val="both"/>
        <w:rPr>
          <w:szCs w:val="24"/>
        </w:rPr>
      </w:pPr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2" w:name="_Toc205623609"/>
      <w:bookmarkStart w:id="13" w:name="_Toc205623778"/>
      <w:bookmarkStart w:id="14" w:name="_Toc381608171"/>
      <w:r w:rsidRPr="006813E0">
        <w:rPr>
          <w:b/>
          <w:bCs/>
          <w:sz w:val="28"/>
        </w:rPr>
        <w:t>1.2. Сокращения и условные обозначения</w:t>
      </w:r>
      <w:bookmarkEnd w:id="12"/>
      <w:bookmarkEnd w:id="13"/>
      <w:bookmarkEnd w:id="14"/>
    </w:p>
    <w:p w:rsidR="00424031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В настоящем руководстве по эксплуатации приняты следующие сокращения и условные обозначения:</w:t>
      </w:r>
    </w:p>
    <w:tbl>
      <w:tblPr>
        <w:tblW w:w="0" w:type="auto"/>
        <w:tblInd w:w="714" w:type="dxa"/>
        <w:tblLook w:val="0000" w:firstRow="0" w:lastRow="0" w:firstColumn="0" w:lastColumn="0" w:noHBand="0" w:noVBand="0"/>
      </w:tblPr>
      <w:tblGrid>
        <w:gridCol w:w="1095"/>
        <w:gridCol w:w="8039"/>
      </w:tblGrid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szCs w:val="24"/>
              </w:rPr>
            </w:pPr>
            <w:r w:rsidRPr="00C53D62">
              <w:rPr>
                <w:b/>
                <w:szCs w:val="24"/>
              </w:rPr>
              <w:t>АЦП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аналого-цифровой преобразователь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НСХ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номинальная статическая характеристика термометров сопротивления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МЭО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 xml:space="preserve">механизм электрический однооборотный </w:t>
            </w:r>
            <w:r w:rsidRPr="00C53D62">
              <w:rPr>
                <w:b/>
                <w:szCs w:val="24"/>
              </w:rPr>
              <w:t xml:space="preserve">  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ОС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обратная связь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МГ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малое горение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БГ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большое горение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преобразователь разрежения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ИМ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исполнительный механизм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К.З.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короткое замыкание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ПБР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пускатель бесконтактный реверсивный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АПГК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автоматическая проверка герметичности клапанов при пуске котла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РТВ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температуры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разряжения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преобразователь частотный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КЗПВ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короткое замыкание провода возврата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автоматическое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ручное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ДРВ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датчик расхода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ДРГ</w:t>
            </w:r>
          </w:p>
        </w:tc>
        <w:tc>
          <w:tcPr>
            <w:tcW w:w="8039" w:type="dxa"/>
          </w:tcPr>
          <w:p w:rsidR="00C53C31" w:rsidRPr="00C53D62" w:rsidRDefault="00DC2DC1" w:rsidP="00C53C3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датчик расхода газ</w:t>
            </w:r>
            <w:r w:rsidR="00C53C31" w:rsidRPr="00C53D62">
              <w:rPr>
                <w:szCs w:val="24"/>
              </w:rPr>
              <w:t>а</w:t>
            </w:r>
          </w:p>
        </w:tc>
      </w:tr>
      <w:tr w:rsidR="006931D3" w:rsidRPr="00C53D62">
        <w:trPr>
          <w:trHeight w:val="283"/>
        </w:trPr>
        <w:tc>
          <w:tcPr>
            <w:tcW w:w="1095" w:type="dxa"/>
          </w:tcPr>
          <w:p w:rsidR="006931D3" w:rsidRPr="00C53D62" w:rsidRDefault="006931D3" w:rsidP="00DC2DC1">
            <w:pPr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ЦАП</w:t>
            </w:r>
          </w:p>
        </w:tc>
        <w:tc>
          <w:tcPr>
            <w:tcW w:w="8039" w:type="dxa"/>
          </w:tcPr>
          <w:p w:rsidR="006931D3" w:rsidRPr="00C53D62" w:rsidRDefault="006931D3" w:rsidP="00C53C3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цифро-аналоговый преобразователь</w:t>
            </w:r>
          </w:p>
        </w:tc>
      </w:tr>
      <w:tr w:rsidR="001F2119" w:rsidRPr="00C53D62">
        <w:trPr>
          <w:trHeight w:val="283"/>
        </w:trPr>
        <w:tc>
          <w:tcPr>
            <w:tcW w:w="1095" w:type="dxa"/>
          </w:tcPr>
          <w:p w:rsidR="001F2119" w:rsidRPr="00C53D62" w:rsidRDefault="001F2119" w:rsidP="00DC2DC1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1F2119" w:rsidRPr="00C53D62" w:rsidRDefault="001F2119" w:rsidP="00C53C31">
            <w:pPr>
              <w:ind w:left="-7"/>
              <w:rPr>
                <w:szCs w:val="24"/>
              </w:rPr>
            </w:pPr>
            <w:r>
              <w:rPr>
                <w:szCs w:val="24"/>
              </w:rPr>
              <w:t>- преобразователь частоты (частотный преобразователь)</w:t>
            </w:r>
          </w:p>
        </w:tc>
      </w:tr>
    </w:tbl>
    <w:p w:rsidR="00C53D62" w:rsidRPr="00C53D62" w:rsidRDefault="00C53D62" w:rsidP="00C53D62">
      <w:bookmarkStart w:id="15" w:name="_Toc205623610"/>
      <w:bookmarkStart w:id="16" w:name="_Toc205623779"/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7" w:name="_Toc381608172"/>
      <w:r w:rsidRPr="006813E0">
        <w:rPr>
          <w:b/>
          <w:bCs/>
          <w:sz w:val="28"/>
        </w:rPr>
        <w:t>1.3. Устойчивость к воздействию</w:t>
      </w:r>
      <w:r w:rsidR="001F6AED" w:rsidRPr="006813E0">
        <w:rPr>
          <w:b/>
          <w:bCs/>
          <w:sz w:val="28"/>
        </w:rPr>
        <w:t xml:space="preserve"> внешних факторов</w:t>
      </w:r>
      <w:bookmarkEnd w:id="15"/>
      <w:bookmarkEnd w:id="16"/>
      <w:bookmarkEnd w:id="17"/>
    </w:p>
    <w:p w:rsidR="00424031" w:rsidRPr="00941867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1.3.1. По устойчивости к воздействиям климатических факторов внешней среды блок соответствует группе В2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1.3.2. По устойчивости к механическим воздействиям блок относится к виброустойчивым изделиям, группа исполнения № 1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1.3.3. Блок не предназначен для установки во взрывоопасных и пожароопасных зонах помещений.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1.3.4. Условия эксплуатации: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температура окружающего воздуха от 5 до 40 ºС;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относительная влажность от 30 до 75 %;</w:t>
      </w:r>
    </w:p>
    <w:p w:rsidR="00424031" w:rsidRDefault="00424031" w:rsidP="0075766F">
      <w:pPr>
        <w:pStyle w:val="30"/>
        <w:ind w:right="-142" w:firstLine="567"/>
        <w:rPr>
          <w:szCs w:val="24"/>
        </w:rPr>
      </w:pPr>
      <w:r w:rsidRPr="00941867">
        <w:rPr>
          <w:szCs w:val="24"/>
        </w:rPr>
        <w:t>- вибрация с частотой от 10 до 55 Гц и амплитудой виброускорения, не более 19,6 м/с</w:t>
      </w:r>
      <w:r w:rsidRPr="0075766F">
        <w:rPr>
          <w:szCs w:val="24"/>
          <w:vertAlign w:val="superscript"/>
        </w:rPr>
        <w:t>2</w:t>
      </w:r>
      <w:r w:rsidR="0075766F" w:rsidRPr="0075766F">
        <w:rPr>
          <w:szCs w:val="24"/>
          <w:vertAlign w:val="superscript"/>
        </w:rPr>
        <w:t xml:space="preserve"> </w:t>
      </w:r>
      <w:r w:rsidRPr="00941867">
        <w:rPr>
          <w:szCs w:val="24"/>
        </w:rPr>
        <w:t>(2g).</w:t>
      </w:r>
    </w:p>
    <w:p w:rsidR="00C53D62" w:rsidRDefault="00C53D62" w:rsidP="0075766F">
      <w:pPr>
        <w:pStyle w:val="30"/>
        <w:ind w:right="-142" w:firstLine="567"/>
        <w:rPr>
          <w:szCs w:val="24"/>
        </w:rPr>
      </w:pPr>
    </w:p>
    <w:p w:rsidR="00C53D62" w:rsidRPr="003F4896" w:rsidRDefault="00C53D62" w:rsidP="0075766F">
      <w:pPr>
        <w:pStyle w:val="30"/>
        <w:ind w:right="-142" w:firstLine="567"/>
        <w:rPr>
          <w:szCs w:val="24"/>
        </w:rPr>
      </w:pPr>
    </w:p>
    <w:p w:rsidR="005707DD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8" w:name="_Toc205623611"/>
      <w:bookmarkStart w:id="19" w:name="_Toc205623780"/>
      <w:bookmarkStart w:id="20" w:name="_Toc381608173"/>
      <w:r w:rsidRPr="006813E0">
        <w:rPr>
          <w:b/>
          <w:bCs/>
          <w:sz w:val="28"/>
        </w:rPr>
        <w:lastRenderedPageBreak/>
        <w:t>1.4. Технические данные</w:t>
      </w:r>
      <w:bookmarkEnd w:id="18"/>
      <w:bookmarkEnd w:id="19"/>
      <w:bookmarkEnd w:id="20"/>
    </w:p>
    <w:p w:rsidR="00424031" w:rsidRPr="005707DD" w:rsidRDefault="00424031" w:rsidP="00AD4FC9">
      <w:pPr>
        <w:ind w:firstLine="567"/>
        <w:rPr>
          <w:b/>
          <w:sz w:val="28"/>
        </w:rPr>
      </w:pPr>
      <w:bookmarkStart w:id="21" w:name="_Toc205623512"/>
      <w:r>
        <w:t>1.4.1. Блок обеспечивает выполнение следующих функций:</w:t>
      </w:r>
      <w:bookmarkEnd w:id="21"/>
    </w:p>
    <w:p w:rsidR="00DB5CF1" w:rsidRDefault="00DB5CF1" w:rsidP="00C055F7">
      <w:pPr>
        <w:numPr>
          <w:ilvl w:val="0"/>
          <w:numId w:val="50"/>
        </w:numPr>
        <w:tabs>
          <w:tab w:val="clear" w:pos="1287"/>
        </w:tabs>
        <w:ind w:left="284" w:hanging="284"/>
        <w:jc w:val="both"/>
      </w:pPr>
      <w:r>
        <w:t>автоматический пуск и останов котла в соответствии с выбранным алгоритмом работы;</w:t>
      </w:r>
    </w:p>
    <w:p w:rsidR="00424031" w:rsidRDefault="0042403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контроль герметичности клапанов</w:t>
      </w:r>
      <w:r w:rsidR="00E26F75">
        <w:t>(по двум вариантам)</w:t>
      </w:r>
      <w:r>
        <w:t>;</w:t>
      </w:r>
    </w:p>
    <w:p w:rsidR="00424031" w:rsidRDefault="0042403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автоматическое регулирование мощности горелки по </w:t>
      </w:r>
      <w:r w:rsidR="00922DEE">
        <w:t xml:space="preserve">заданной </w:t>
      </w:r>
      <w:r>
        <w:t>температуре</w:t>
      </w:r>
      <w:r w:rsidR="00DB5CF1">
        <w:t xml:space="preserve"> теплоносителя, или по отопительному графику;</w:t>
      </w:r>
    </w:p>
    <w:p w:rsidR="00922DEE" w:rsidRDefault="0042403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измерение и автоматическое регулирование </w:t>
      </w:r>
      <w:r w:rsidR="00962C4B">
        <w:t>соотношения топливо</w:t>
      </w:r>
      <w:r w:rsidR="00922DEE">
        <w:t xml:space="preserve"> – воздух;</w:t>
      </w:r>
    </w:p>
    <w:p w:rsidR="00DB5CF1" w:rsidRDefault="00DB5CF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измерение и автоматическое регулирование разрежения в топке;</w:t>
      </w:r>
    </w:p>
    <w:p w:rsidR="00257D6C" w:rsidRDefault="00257D6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графики, отображающие процесс регулирования температуры, давления, разрежения в реальном времени;</w:t>
      </w:r>
    </w:p>
    <w:p w:rsidR="00236D48" w:rsidRDefault="00DB5CF1" w:rsidP="00C055F7">
      <w:pPr>
        <w:numPr>
          <w:ilvl w:val="0"/>
          <w:numId w:val="50"/>
        </w:numPr>
        <w:tabs>
          <w:tab w:val="clear" w:pos="1287"/>
        </w:tabs>
        <w:ind w:left="284" w:hanging="284"/>
        <w:rPr>
          <w:szCs w:val="24"/>
        </w:rPr>
      </w:pPr>
      <w:r>
        <w:rPr>
          <w:szCs w:val="24"/>
        </w:rPr>
        <w:t>а</w:t>
      </w:r>
      <w:r w:rsidRPr="00236D48">
        <w:rPr>
          <w:szCs w:val="24"/>
        </w:rPr>
        <w:t>втоматический останов котла при повышении температуры до заданного верхнего</w:t>
      </w:r>
      <w:r w:rsidR="00252D9C">
        <w:rPr>
          <w:szCs w:val="24"/>
        </w:rPr>
        <w:t xml:space="preserve"> уровня и последующий автоматический пуск при понижении температуры до нижнего уровня;</w:t>
      </w:r>
      <w:r w:rsidRPr="00236D48">
        <w:rPr>
          <w:szCs w:val="24"/>
        </w:rPr>
        <w:t xml:space="preserve"> </w:t>
      </w:r>
    </w:p>
    <w:p w:rsidR="00DB4491" w:rsidRPr="00236D48" w:rsidRDefault="004A1214" w:rsidP="00C055F7">
      <w:pPr>
        <w:numPr>
          <w:ilvl w:val="0"/>
          <w:numId w:val="50"/>
        </w:numPr>
        <w:tabs>
          <w:tab w:val="clear" w:pos="1287"/>
        </w:tabs>
        <w:ind w:left="284" w:hanging="284"/>
        <w:rPr>
          <w:b/>
          <w:szCs w:val="24"/>
        </w:rPr>
      </w:pPr>
      <w:r>
        <w:rPr>
          <w:szCs w:val="24"/>
        </w:rPr>
        <w:t>включение рециркуляционного насоса и плавное регулировка температуры воды перед котлом</w:t>
      </w:r>
      <w:r w:rsidR="00DB4491">
        <w:rPr>
          <w:szCs w:val="24"/>
        </w:rPr>
        <w:t>;</w:t>
      </w:r>
    </w:p>
    <w:p w:rsidR="00941867" w:rsidRDefault="00922DEE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ручно</w:t>
      </w:r>
      <w:r w:rsidR="00236D48">
        <w:t>е</w:t>
      </w:r>
      <w:r>
        <w:t xml:space="preserve"> управле</w:t>
      </w:r>
      <w:r w:rsidR="00252D9C">
        <w:t xml:space="preserve">ние </w:t>
      </w:r>
      <w:r w:rsidR="00252D9C" w:rsidRPr="004A017E">
        <w:t>МЭО;</w:t>
      </w:r>
    </w:p>
    <w:p w:rsidR="005F7583" w:rsidRPr="004A017E" w:rsidRDefault="005F7583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постоянн</w:t>
      </w:r>
      <w:r w:rsidR="00622E7A">
        <w:t>ый контроль за состоянием клапана безопас</w:t>
      </w:r>
      <w:r>
        <w:t>ности</w:t>
      </w:r>
      <w:r w:rsidRPr="005F7583">
        <w:t>;</w:t>
      </w:r>
    </w:p>
    <w:p w:rsidR="00252D9C" w:rsidRDefault="00252D9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часы реального времени;</w:t>
      </w:r>
    </w:p>
    <w:p w:rsidR="00577475" w:rsidRDefault="00252D9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отключение котла в случае аварийной ситуации с запоминанием первопричины. </w:t>
      </w:r>
    </w:p>
    <w:p w:rsidR="00B07361" w:rsidRDefault="00C055F7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в</w:t>
      </w:r>
      <w:r w:rsidR="00252D9C">
        <w:t>едение</w:t>
      </w:r>
      <w:r w:rsidR="00577475">
        <w:t xml:space="preserve"> </w:t>
      </w:r>
      <w:r w:rsidR="003E447B">
        <w:t>ж</w:t>
      </w:r>
      <w:r w:rsidR="00252D9C">
        <w:t xml:space="preserve">урнала </w:t>
      </w:r>
      <w:r w:rsidR="003E447B">
        <w:t>с содержанием</w:t>
      </w:r>
      <w:r w:rsidR="00252D9C">
        <w:t xml:space="preserve"> времени и причин последних восьми аварийных ситуаций;</w:t>
      </w:r>
      <w:r w:rsidR="00684A79">
        <w:t xml:space="preserve"> </w:t>
      </w:r>
    </w:p>
    <w:p w:rsidR="00684A79" w:rsidRPr="00596D64" w:rsidRDefault="0000184B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 w:rsidRPr="00596D64">
        <w:t>недельный график снижения температуры воды на выходе котла</w:t>
      </w:r>
      <w:r w:rsidR="001F6AED" w:rsidRPr="00596D64">
        <w:t>;</w:t>
      </w:r>
    </w:p>
    <w:p w:rsidR="00252D9C" w:rsidRDefault="00252D9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активный контроль цепей контактных датчиков;</w:t>
      </w:r>
    </w:p>
    <w:p w:rsidR="00252D9C" w:rsidRDefault="00252D9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контроль исправности измерительных датчиков;</w:t>
      </w:r>
    </w:p>
    <w:p w:rsidR="00C15153" w:rsidRDefault="00C15153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управление и связь с устройствами по интерфейсам </w:t>
      </w:r>
      <w:r>
        <w:rPr>
          <w:lang w:val="en-US"/>
        </w:rPr>
        <w:t>RS</w:t>
      </w:r>
      <w:r w:rsidRPr="00252D9C">
        <w:t xml:space="preserve"> 485 </w:t>
      </w:r>
      <w:r>
        <w:t xml:space="preserve">и </w:t>
      </w:r>
      <w:r>
        <w:rPr>
          <w:lang w:val="en-US"/>
        </w:rPr>
        <w:t>RS</w:t>
      </w:r>
      <w:r w:rsidRPr="00252D9C">
        <w:t xml:space="preserve"> 232</w:t>
      </w:r>
      <w:r>
        <w:t xml:space="preserve"> в роли «Ведущего»</w:t>
      </w:r>
    </w:p>
    <w:p w:rsidR="00252D9C" w:rsidRDefault="00252D9C" w:rsidP="00EE6CB8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связь с верхним уровнем по интерфейсам </w:t>
      </w:r>
      <w:r w:rsidRPr="00252D9C">
        <w:t xml:space="preserve"> </w:t>
      </w:r>
      <w:r>
        <w:rPr>
          <w:lang w:val="en-US"/>
        </w:rPr>
        <w:t>RS</w:t>
      </w:r>
      <w:r w:rsidRPr="00252D9C">
        <w:t xml:space="preserve"> 485 </w:t>
      </w:r>
      <w:r>
        <w:t xml:space="preserve">и </w:t>
      </w:r>
      <w:r>
        <w:rPr>
          <w:lang w:val="en-US"/>
        </w:rPr>
        <w:t>RS</w:t>
      </w:r>
      <w:r w:rsidRPr="00252D9C">
        <w:t xml:space="preserve"> 232</w:t>
      </w:r>
      <w:r w:rsidR="00C15153">
        <w:t xml:space="preserve"> в роли «Ведомого»</w:t>
      </w:r>
      <w:r>
        <w:t>;</w:t>
      </w:r>
    </w:p>
    <w:p w:rsidR="00B07361" w:rsidRDefault="00B406C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пробное включение любого ИМ;</w:t>
      </w:r>
    </w:p>
    <w:p w:rsidR="00DD2F9D" w:rsidRDefault="000E4CD2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резервная силовая ячейка</w:t>
      </w:r>
      <w:r w:rsidR="00B406C1">
        <w:t xml:space="preserve"> </w:t>
      </w:r>
      <w:r w:rsidR="008F2816">
        <w:t xml:space="preserve">симисторов </w:t>
      </w:r>
      <w:r w:rsidR="00B406C1">
        <w:t>для оперативного ремонта;</w:t>
      </w:r>
    </w:p>
    <w:p w:rsidR="008F2816" w:rsidRDefault="008F2816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резервный вход для контактных датчиков</w:t>
      </w:r>
      <w:r w:rsidRPr="008F2816">
        <w:t>;</w:t>
      </w:r>
    </w:p>
    <w:p w:rsidR="00B406C1" w:rsidRDefault="00596D64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расчет</w:t>
      </w:r>
      <w:r w:rsidR="00B406C1">
        <w:t xml:space="preserve"> теплопроизводительности котла и К.П.Д. его работы;</w:t>
      </w:r>
    </w:p>
    <w:p w:rsidR="00B406C1" w:rsidRDefault="00B406C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 w:rsidRPr="00596D64">
        <w:t>учет</w:t>
      </w:r>
      <w:r w:rsidR="00D01451" w:rsidRPr="00596D64">
        <w:t xml:space="preserve"> времени</w:t>
      </w:r>
      <w:r w:rsidRPr="00596D64">
        <w:t xml:space="preserve"> наработки котла.</w:t>
      </w:r>
    </w:p>
    <w:p w:rsidR="00B06E72" w:rsidRDefault="00B06E72" w:rsidP="00B06E72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перенос на компьютер значений всех параметров настройки блока для хранения и распечат</w:t>
      </w:r>
      <w:r w:rsidR="008A1F01">
        <w:t>ки;</w:t>
      </w:r>
    </w:p>
    <w:p w:rsidR="008A1F01" w:rsidRDefault="008A1F01" w:rsidP="00B06E72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защита симисторов от ударных токов К.З.;</w:t>
      </w:r>
    </w:p>
    <w:p w:rsidR="008A1F01" w:rsidRDefault="008A1F01" w:rsidP="008F2816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активная борьба за «живучесть» блока, автоматическая перестройка параметров блока при выходе из строя датчиков, не участвующих в формировании аварии котла, с выдачей предупреждающего сигнала, но без отключения котла</w:t>
      </w:r>
    </w:p>
    <w:p w:rsidR="00BE4CFD" w:rsidRDefault="007D378F" w:rsidP="00B06E72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Защита от помех (сигнал с датчика должен подтверждаться заданное количество раз), подсчет помех по контактным и аналоговым цепям.</w:t>
      </w:r>
    </w:p>
    <w:p w:rsidR="00434ED5" w:rsidRPr="00596D64" w:rsidRDefault="00434ED5" w:rsidP="00B06E72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Возможность подстройки измеряемой температуры  для повышения точности</w:t>
      </w:r>
    </w:p>
    <w:p w:rsidR="0075766F" w:rsidRPr="00AD4FC9" w:rsidRDefault="0075766F" w:rsidP="00AD4FC9"/>
    <w:p w:rsidR="00D66A4B" w:rsidRPr="006813E0" w:rsidRDefault="00D66A4B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bookmarkStart w:id="22" w:name="_Toc205623612"/>
      <w:bookmarkStart w:id="23" w:name="_Toc205623781"/>
      <w:bookmarkStart w:id="24" w:name="_Toc381608174"/>
      <w:r w:rsidRPr="006813E0">
        <w:rPr>
          <w:b/>
          <w:bCs/>
          <w:sz w:val="28"/>
        </w:rPr>
        <w:t>1.5. Входные сигналы</w:t>
      </w:r>
      <w:bookmarkEnd w:id="22"/>
      <w:bookmarkEnd w:id="23"/>
      <w:bookmarkEnd w:id="24"/>
    </w:p>
    <w:p w:rsidR="00424031" w:rsidRPr="00CF6242" w:rsidRDefault="00424031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t>1.5.1. Дискретные – состояние внешних изолированных ключей, способных коммутировать ток минимального значения 10 мА при напряжении до 30 В.</w:t>
      </w:r>
      <w:r w:rsidR="00CF6242" w:rsidRPr="00CF6242">
        <w:rPr>
          <w:szCs w:val="24"/>
        </w:rPr>
        <w:t xml:space="preserve"> </w:t>
      </w:r>
      <w:r w:rsidR="00CF6242">
        <w:rPr>
          <w:szCs w:val="24"/>
        </w:rPr>
        <w:t>Количество каналов – 33.</w:t>
      </w:r>
    </w:p>
    <w:p w:rsidR="00E22A2F" w:rsidRDefault="001B1E14">
      <w:pPr>
        <w:ind w:right="45" w:firstLine="567"/>
        <w:jc w:val="both"/>
        <w:rPr>
          <w:szCs w:val="24"/>
        </w:rPr>
      </w:pPr>
      <w:r>
        <w:rPr>
          <w:szCs w:val="24"/>
        </w:rPr>
        <w:t>1.5.2. Контроль</w:t>
      </w:r>
      <w:r w:rsidR="00424031" w:rsidRPr="00020E6A">
        <w:rPr>
          <w:szCs w:val="24"/>
        </w:rPr>
        <w:t xml:space="preserve"> пламени – сигналы от фоторезистора (ФР1-3 150 кОм) о наличии пульсации интенсивности пламени</w:t>
      </w:r>
      <w:r>
        <w:rPr>
          <w:szCs w:val="24"/>
        </w:rPr>
        <w:t xml:space="preserve"> или от внешних фотодатчиков (замыкание</w:t>
      </w:r>
      <w:r w:rsidR="00424031" w:rsidRPr="00020E6A">
        <w:rPr>
          <w:szCs w:val="24"/>
        </w:rPr>
        <w:t xml:space="preserve"> контак</w:t>
      </w:r>
      <w:r>
        <w:rPr>
          <w:szCs w:val="24"/>
        </w:rPr>
        <w:t>тов), по два канала.</w:t>
      </w:r>
      <w:r w:rsidR="00424031" w:rsidRPr="00020E6A">
        <w:rPr>
          <w:szCs w:val="24"/>
        </w:rPr>
        <w:t xml:space="preserve"> </w:t>
      </w:r>
    </w:p>
    <w:p w:rsidR="00424031" w:rsidRDefault="00424031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t>1.5.3. И</w:t>
      </w:r>
      <w:r w:rsidR="00007C83">
        <w:rPr>
          <w:szCs w:val="24"/>
        </w:rPr>
        <w:t>змере</w:t>
      </w:r>
      <w:r w:rsidRPr="00020E6A">
        <w:rPr>
          <w:szCs w:val="24"/>
        </w:rPr>
        <w:t>ни</w:t>
      </w:r>
      <w:r w:rsidR="00007C83">
        <w:rPr>
          <w:szCs w:val="24"/>
        </w:rPr>
        <w:t xml:space="preserve">е </w:t>
      </w:r>
      <w:r w:rsidR="001B1E14">
        <w:rPr>
          <w:szCs w:val="24"/>
        </w:rPr>
        <w:t xml:space="preserve">температуры </w:t>
      </w:r>
      <w:r w:rsidR="00007C83">
        <w:rPr>
          <w:szCs w:val="24"/>
        </w:rPr>
        <w:t>– сигнал</w:t>
      </w:r>
      <w:r w:rsidR="001B1E14">
        <w:rPr>
          <w:szCs w:val="24"/>
        </w:rPr>
        <w:t>ы</w:t>
      </w:r>
      <w:r w:rsidR="00007C83">
        <w:rPr>
          <w:szCs w:val="24"/>
        </w:rPr>
        <w:t xml:space="preserve"> </w:t>
      </w:r>
      <w:r w:rsidRPr="00020E6A">
        <w:rPr>
          <w:szCs w:val="24"/>
        </w:rPr>
        <w:t>с термометра сопротивле</w:t>
      </w:r>
      <w:r w:rsidR="001B1E14">
        <w:rPr>
          <w:szCs w:val="24"/>
        </w:rPr>
        <w:t xml:space="preserve">ния с НСХ 50 М, </w:t>
      </w:r>
      <w:r w:rsidRPr="00020E6A">
        <w:rPr>
          <w:szCs w:val="24"/>
        </w:rPr>
        <w:t>100 М,</w:t>
      </w:r>
      <w:r w:rsidR="001B1E14">
        <w:rPr>
          <w:szCs w:val="24"/>
        </w:rPr>
        <w:t xml:space="preserve"> 50 П, 100 П. Трехпроводная схема подключения, учитывающая сопротивление соединительных проводов.</w:t>
      </w:r>
      <w:r w:rsidR="009D587A">
        <w:rPr>
          <w:szCs w:val="24"/>
        </w:rPr>
        <w:t xml:space="preserve"> Погрешность измерения не более ± 1°С во всем диапазоне измерения. Количество каналов –</w:t>
      </w:r>
      <w:r w:rsidR="00CF6242">
        <w:rPr>
          <w:szCs w:val="24"/>
        </w:rPr>
        <w:t xml:space="preserve"> 6</w:t>
      </w:r>
      <w:r w:rsidR="009D587A">
        <w:rPr>
          <w:szCs w:val="24"/>
        </w:rPr>
        <w:t xml:space="preserve">. </w:t>
      </w:r>
    </w:p>
    <w:p w:rsidR="006B5142" w:rsidRDefault="006B5142" w:rsidP="006B5142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t>1.5.</w:t>
      </w:r>
      <w:r>
        <w:rPr>
          <w:szCs w:val="24"/>
        </w:rPr>
        <w:t>4</w:t>
      </w:r>
      <w:r w:rsidRPr="00020E6A">
        <w:rPr>
          <w:szCs w:val="24"/>
        </w:rPr>
        <w:t xml:space="preserve">. </w:t>
      </w:r>
      <w:r w:rsidR="009D587A">
        <w:rPr>
          <w:szCs w:val="24"/>
        </w:rPr>
        <w:t>С датчиков давления и разр</w:t>
      </w:r>
      <w:r w:rsidR="001F6AED">
        <w:rPr>
          <w:szCs w:val="24"/>
        </w:rPr>
        <w:t>е</w:t>
      </w:r>
      <w:r w:rsidR="009D587A">
        <w:rPr>
          <w:szCs w:val="24"/>
        </w:rPr>
        <w:t xml:space="preserve">жения – унифицированный токовый сигнал 0 – 5 </w:t>
      </w:r>
      <w:r w:rsidR="0099005E">
        <w:rPr>
          <w:szCs w:val="24"/>
        </w:rPr>
        <w:t xml:space="preserve">мА, или 4 – 20 мА. Количество каналов – </w:t>
      </w:r>
      <w:r w:rsidR="00CF6242">
        <w:rPr>
          <w:szCs w:val="24"/>
        </w:rPr>
        <w:t>9</w:t>
      </w:r>
      <w:r w:rsidR="0099005E">
        <w:rPr>
          <w:szCs w:val="24"/>
        </w:rPr>
        <w:t>.</w:t>
      </w:r>
    </w:p>
    <w:p w:rsidR="001F6AED" w:rsidRDefault="00424031" w:rsidP="001F6AED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lastRenderedPageBreak/>
        <w:t>1.5.</w:t>
      </w:r>
      <w:r w:rsidR="006B5142">
        <w:rPr>
          <w:szCs w:val="24"/>
        </w:rPr>
        <w:t>5</w:t>
      </w:r>
      <w:r w:rsidR="0099005E">
        <w:rPr>
          <w:szCs w:val="24"/>
        </w:rPr>
        <w:t xml:space="preserve">. </w:t>
      </w:r>
      <w:r w:rsidR="00BA038A">
        <w:rPr>
          <w:szCs w:val="24"/>
        </w:rPr>
        <w:t>Два частотных сигнала, пропорциональных расходу воды и топлива.</w:t>
      </w:r>
    </w:p>
    <w:p w:rsidR="00BA038A" w:rsidRDefault="00BA038A" w:rsidP="001F6AED">
      <w:pPr>
        <w:ind w:right="45" w:firstLine="567"/>
        <w:jc w:val="both"/>
        <w:rPr>
          <w:szCs w:val="24"/>
        </w:rPr>
      </w:pPr>
      <w:r>
        <w:rPr>
          <w:szCs w:val="24"/>
        </w:rPr>
        <w:t>Причём один канал измерения низкочастотный (НЧ) до 8 Гц, но длительность импульса считается с точностью 1 мс.</w:t>
      </w:r>
    </w:p>
    <w:p w:rsidR="00BA038A" w:rsidRDefault="00BA038A" w:rsidP="001F6AED">
      <w:pPr>
        <w:ind w:right="45" w:firstLine="567"/>
        <w:jc w:val="both"/>
        <w:rPr>
          <w:szCs w:val="24"/>
        </w:rPr>
      </w:pPr>
      <w:r>
        <w:rPr>
          <w:szCs w:val="24"/>
        </w:rPr>
        <w:t>Второй канал высокочастотный (ВЧ) до 1000 Гц.</w:t>
      </w:r>
    </w:p>
    <w:p w:rsidR="00424031" w:rsidRDefault="0099005E" w:rsidP="001F6AED">
      <w:pPr>
        <w:ind w:right="45"/>
        <w:jc w:val="both"/>
        <w:rPr>
          <w:szCs w:val="24"/>
        </w:rPr>
      </w:pPr>
      <w:r>
        <w:rPr>
          <w:szCs w:val="24"/>
        </w:rPr>
        <w:t>Количество каналов</w:t>
      </w:r>
      <w:r w:rsidR="008B442E">
        <w:rPr>
          <w:szCs w:val="24"/>
        </w:rPr>
        <w:t xml:space="preserve"> – </w:t>
      </w:r>
      <w:r w:rsidR="00CF6242">
        <w:rPr>
          <w:szCs w:val="24"/>
        </w:rPr>
        <w:t>2</w:t>
      </w:r>
      <w:r>
        <w:rPr>
          <w:szCs w:val="24"/>
        </w:rPr>
        <w:t>.</w:t>
      </w:r>
    </w:p>
    <w:p w:rsidR="00AD4FC9" w:rsidRPr="00706815" w:rsidRDefault="0099005E" w:rsidP="00AD4FC9">
      <w:pPr>
        <w:ind w:right="45" w:firstLine="567"/>
        <w:jc w:val="both"/>
      </w:pPr>
      <w:r>
        <w:t xml:space="preserve">1.5.6. С реостатных датчиков положения типа БСПР – 10 встроенных в МЭО. Количество каналов – </w:t>
      </w:r>
      <w:r w:rsidR="00CF6242">
        <w:t>2</w:t>
      </w:r>
      <w:r>
        <w:t>.</w:t>
      </w:r>
      <w:bookmarkStart w:id="25" w:name="_Toc205623613"/>
      <w:bookmarkStart w:id="26" w:name="_Toc205623782"/>
    </w:p>
    <w:p w:rsidR="005E74D4" w:rsidRPr="00706815" w:rsidRDefault="005E74D4" w:rsidP="00F4155D">
      <w:pPr>
        <w:ind w:right="-142" w:firstLine="567"/>
        <w:jc w:val="both"/>
      </w:pPr>
    </w:p>
    <w:p w:rsidR="00424031" w:rsidRPr="00AD4FC9" w:rsidRDefault="00424031" w:rsidP="00AD4FC9">
      <w:pPr>
        <w:pStyle w:val="2"/>
        <w:spacing w:line="360" w:lineRule="auto"/>
        <w:jc w:val="left"/>
        <w:rPr>
          <w:b/>
          <w:bCs/>
          <w:sz w:val="28"/>
        </w:rPr>
      </w:pPr>
      <w:bookmarkStart w:id="27" w:name="_Toc381608175"/>
      <w:r w:rsidRPr="00AD4FC9">
        <w:rPr>
          <w:b/>
          <w:bCs/>
          <w:sz w:val="28"/>
        </w:rPr>
        <w:t>1.6. Выходные сигналы блока</w:t>
      </w:r>
      <w:bookmarkEnd w:id="25"/>
      <w:bookmarkEnd w:id="26"/>
      <w:bookmarkEnd w:id="27"/>
    </w:p>
    <w:p w:rsidR="00424031" w:rsidRPr="009450FF" w:rsidRDefault="00424031" w:rsidP="00BB65EA">
      <w:pPr>
        <w:ind w:right="45" w:firstLine="567"/>
        <w:jc w:val="both"/>
        <w:rPr>
          <w:szCs w:val="24"/>
        </w:rPr>
      </w:pPr>
      <w:r w:rsidRPr="009450FF">
        <w:rPr>
          <w:szCs w:val="24"/>
        </w:rPr>
        <w:t>1.6.1. Ток выходных ключей ограничен установкой предохранителя (1,6 А при напряжении до 250</w:t>
      </w:r>
      <w:r w:rsidR="00BB65EA" w:rsidRPr="009450FF">
        <w:rPr>
          <w:szCs w:val="24"/>
        </w:rPr>
        <w:t xml:space="preserve"> </w:t>
      </w:r>
      <w:r w:rsidRPr="009450FF">
        <w:rPr>
          <w:szCs w:val="24"/>
        </w:rPr>
        <w:t>В переменного тока).</w:t>
      </w:r>
      <w:r w:rsidR="001F6AED">
        <w:rPr>
          <w:szCs w:val="24"/>
        </w:rPr>
        <w:t>Количество выходных сигналов</w:t>
      </w:r>
      <w:r w:rsidR="00F4155D" w:rsidRPr="00F4155D">
        <w:rPr>
          <w:szCs w:val="24"/>
        </w:rPr>
        <w:t xml:space="preserve"> – </w:t>
      </w:r>
      <w:r w:rsidR="000F3199">
        <w:rPr>
          <w:szCs w:val="24"/>
        </w:rPr>
        <w:t>23</w:t>
      </w:r>
      <w:r w:rsidR="001F6AED">
        <w:rPr>
          <w:szCs w:val="24"/>
        </w:rPr>
        <w:t>.</w:t>
      </w:r>
    </w:p>
    <w:p w:rsidR="00424031" w:rsidRDefault="00424031">
      <w:pPr>
        <w:ind w:right="45" w:firstLine="567"/>
        <w:jc w:val="both"/>
        <w:rPr>
          <w:szCs w:val="24"/>
        </w:rPr>
      </w:pPr>
      <w:r w:rsidRPr="009450FF">
        <w:rPr>
          <w:szCs w:val="24"/>
        </w:rPr>
        <w:t xml:space="preserve">Коммутация </w:t>
      </w:r>
      <w:r w:rsidR="00684A79">
        <w:rPr>
          <w:szCs w:val="24"/>
        </w:rPr>
        <w:t>цепей управления МЭО</w:t>
      </w:r>
      <w:r w:rsidR="0099005E">
        <w:rPr>
          <w:szCs w:val="24"/>
        </w:rPr>
        <w:t xml:space="preserve"> </w:t>
      </w:r>
      <w:r w:rsidRPr="009450FF">
        <w:rPr>
          <w:szCs w:val="24"/>
        </w:rPr>
        <w:t>осуществляется</w:t>
      </w:r>
      <w:r w:rsidR="0099005E">
        <w:rPr>
          <w:szCs w:val="24"/>
        </w:rPr>
        <w:t xml:space="preserve"> симисторами</w:t>
      </w:r>
      <w:r w:rsidR="000F3199">
        <w:rPr>
          <w:szCs w:val="24"/>
        </w:rPr>
        <w:t xml:space="preserve"> (10 каналов)</w:t>
      </w:r>
      <w:r w:rsidR="0099005E">
        <w:rPr>
          <w:szCs w:val="24"/>
        </w:rPr>
        <w:t xml:space="preserve">, </w:t>
      </w:r>
      <w:r w:rsidRPr="009450FF">
        <w:rPr>
          <w:szCs w:val="24"/>
        </w:rPr>
        <w:t>осталь</w:t>
      </w:r>
      <w:r w:rsidR="0099005E">
        <w:rPr>
          <w:szCs w:val="24"/>
        </w:rPr>
        <w:t>ная</w:t>
      </w:r>
      <w:r w:rsidRPr="009450FF">
        <w:rPr>
          <w:szCs w:val="24"/>
        </w:rPr>
        <w:t xml:space="preserve"> нагруз</w:t>
      </w:r>
      <w:r w:rsidR="0099005E">
        <w:rPr>
          <w:szCs w:val="24"/>
        </w:rPr>
        <w:t>ка</w:t>
      </w:r>
      <w:r w:rsidRPr="009450FF">
        <w:rPr>
          <w:szCs w:val="24"/>
        </w:rPr>
        <w:t xml:space="preserve"> комму</w:t>
      </w:r>
      <w:r w:rsidR="0099005E">
        <w:rPr>
          <w:szCs w:val="24"/>
        </w:rPr>
        <w:t>тируе</w:t>
      </w:r>
      <w:r w:rsidRPr="009450FF">
        <w:rPr>
          <w:szCs w:val="24"/>
        </w:rPr>
        <w:t>тся кон</w:t>
      </w:r>
      <w:r w:rsidR="0099005E">
        <w:rPr>
          <w:szCs w:val="24"/>
        </w:rPr>
        <w:t>тактами реле</w:t>
      </w:r>
      <w:r w:rsidR="000F3199">
        <w:rPr>
          <w:szCs w:val="24"/>
        </w:rPr>
        <w:t xml:space="preserve"> (</w:t>
      </w:r>
      <w:r w:rsidR="00E26CE6">
        <w:rPr>
          <w:szCs w:val="24"/>
        </w:rPr>
        <w:t>13 каналов</w:t>
      </w:r>
      <w:r w:rsidR="000F3199">
        <w:rPr>
          <w:szCs w:val="24"/>
        </w:rPr>
        <w:t>)</w:t>
      </w:r>
      <w:r w:rsidR="0099005E">
        <w:rPr>
          <w:szCs w:val="24"/>
        </w:rPr>
        <w:t>.</w:t>
      </w:r>
      <w:r w:rsidR="00F4155D">
        <w:rPr>
          <w:szCs w:val="24"/>
        </w:rPr>
        <w:t xml:space="preserve"> Ток коммутации не более 1 А.</w:t>
      </w:r>
      <w:r w:rsidR="000F3199">
        <w:rPr>
          <w:szCs w:val="24"/>
        </w:rPr>
        <w:t xml:space="preserve"> </w:t>
      </w:r>
    </w:p>
    <w:p w:rsidR="005B21A4" w:rsidRDefault="0099005E" w:rsidP="005E74D4">
      <w:pPr>
        <w:ind w:right="45" w:firstLine="567"/>
        <w:jc w:val="both"/>
        <w:rPr>
          <w:szCs w:val="24"/>
        </w:rPr>
      </w:pPr>
      <w:r>
        <w:rPr>
          <w:szCs w:val="24"/>
        </w:rPr>
        <w:t>По заказу возможно подключение МЭО через ПБР или использование частотного преобразователя.</w:t>
      </w:r>
      <w:r w:rsidR="00C73CA8">
        <w:rPr>
          <w:szCs w:val="24"/>
        </w:rPr>
        <w:t xml:space="preserve"> Управлять частотным преобразователем можно по упрощенной системе, имитируя сигналы кнопок «Больше», «Меньше» или с пом</w:t>
      </w:r>
      <w:r w:rsidR="00BE3D20">
        <w:rPr>
          <w:szCs w:val="24"/>
        </w:rPr>
        <w:t>ощью токовых сигналов 4 – 20 мА, сопротивление нагрузки не более 600 Ом.</w:t>
      </w:r>
    </w:p>
    <w:p w:rsidR="00096F5E" w:rsidRDefault="00096F5E" w:rsidP="005E74D4">
      <w:pPr>
        <w:ind w:right="45" w:firstLine="567"/>
        <w:jc w:val="both"/>
        <w:rPr>
          <w:szCs w:val="24"/>
        </w:rPr>
      </w:pPr>
      <w:r>
        <w:rPr>
          <w:szCs w:val="24"/>
        </w:rPr>
        <w:t>Количество входных и выходных сигналов можно увеличить за счет подключения модулей расширения через</w:t>
      </w:r>
      <w:r w:rsidRPr="00096F5E">
        <w:rPr>
          <w:szCs w:val="24"/>
        </w:rPr>
        <w:t xml:space="preserve"> </w:t>
      </w:r>
      <w:r>
        <w:rPr>
          <w:szCs w:val="24"/>
          <w:lang w:val="en-US"/>
        </w:rPr>
        <w:t>RS</w:t>
      </w:r>
      <w:r w:rsidRPr="00096F5E">
        <w:rPr>
          <w:szCs w:val="24"/>
        </w:rPr>
        <w:t>-485</w:t>
      </w:r>
      <w:r>
        <w:rPr>
          <w:szCs w:val="24"/>
        </w:rPr>
        <w:t xml:space="preserve"> интерфейс.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8" w:name="_Toc205623614"/>
      <w:bookmarkStart w:id="29" w:name="_Toc205623783"/>
      <w:bookmarkStart w:id="30" w:name="_Toc381608176"/>
      <w:r w:rsidRPr="006813E0">
        <w:rPr>
          <w:b/>
          <w:bCs/>
          <w:sz w:val="28"/>
        </w:rPr>
        <w:t>1.7. Питание блока</w:t>
      </w:r>
      <w:bookmarkEnd w:id="28"/>
      <w:bookmarkEnd w:id="29"/>
      <w:bookmarkEnd w:id="30"/>
    </w:p>
    <w:p w:rsidR="00424031" w:rsidRDefault="00424031">
      <w:pPr>
        <w:ind w:right="45" w:firstLine="567"/>
        <w:jc w:val="both"/>
      </w:pPr>
      <w:r>
        <w:t xml:space="preserve">1.7.1. Питание блока от </w:t>
      </w:r>
      <w:r w:rsidR="00684A79">
        <w:t>одно</w:t>
      </w:r>
      <w:r>
        <w:t xml:space="preserve">фазной сети </w:t>
      </w:r>
      <w:r>
        <w:rPr>
          <w:b/>
        </w:rPr>
        <w:t>220</w:t>
      </w:r>
      <w:r w:rsidR="00684A79">
        <w:rPr>
          <w:b/>
        </w:rPr>
        <w:t xml:space="preserve"> </w:t>
      </w:r>
      <w:r>
        <w:rPr>
          <w:b/>
        </w:rPr>
        <w:t>В</w:t>
      </w:r>
      <w:r>
        <w:t xml:space="preserve"> ± 20 %, частотой </w:t>
      </w:r>
      <w:r>
        <w:rPr>
          <w:b/>
        </w:rPr>
        <w:t>50 Гц</w:t>
      </w:r>
      <w:r>
        <w:t>.</w:t>
      </w:r>
    </w:p>
    <w:p w:rsidR="00424031" w:rsidRDefault="00424031">
      <w:pPr>
        <w:ind w:right="45" w:firstLine="567"/>
        <w:jc w:val="both"/>
        <w:rPr>
          <w:b/>
        </w:rPr>
      </w:pPr>
      <w:r>
        <w:t>1.7.2. Мощность потребления блока не более</w:t>
      </w:r>
      <w:r>
        <w:rPr>
          <w:b/>
        </w:rPr>
        <w:t xml:space="preserve"> 30 Вт.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31" w:name="_Toc205623615"/>
      <w:bookmarkStart w:id="32" w:name="_Toc205623784"/>
      <w:bookmarkStart w:id="33" w:name="_Toc381608177"/>
      <w:r w:rsidRPr="006813E0">
        <w:rPr>
          <w:b/>
          <w:bCs/>
          <w:sz w:val="28"/>
        </w:rPr>
        <w:t>1.8. Устройство и принцип работы блока</w:t>
      </w:r>
      <w:bookmarkEnd w:id="31"/>
      <w:bookmarkEnd w:id="32"/>
      <w:bookmarkEnd w:id="33"/>
    </w:p>
    <w:p w:rsidR="005707DD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1.8.1. Блок управления</w:t>
      </w:r>
      <w:r w:rsidR="00424031" w:rsidRPr="0028342E">
        <w:rPr>
          <w:szCs w:val="24"/>
        </w:rPr>
        <w:t xml:space="preserve"> представляет собой настенный блок сварной конструкции</w:t>
      </w:r>
      <w:r>
        <w:rPr>
          <w:szCs w:val="24"/>
        </w:rPr>
        <w:t xml:space="preserve"> со съемным передним кожухом</w:t>
      </w:r>
      <w:r w:rsidR="00424031" w:rsidRPr="0028342E">
        <w:rPr>
          <w:szCs w:val="24"/>
        </w:rPr>
        <w:t>.</w:t>
      </w:r>
      <w:r w:rsidR="00064F6C">
        <w:rPr>
          <w:szCs w:val="24"/>
        </w:rPr>
        <w:t xml:space="preserve"> Габаритные и присоединительные размеры приведены на рис.</w:t>
      </w:r>
      <w:r w:rsidR="00DA3A0F">
        <w:rPr>
          <w:szCs w:val="24"/>
        </w:rPr>
        <w:t xml:space="preserve"> </w:t>
      </w:r>
      <w:r w:rsidR="00064F6C">
        <w:rPr>
          <w:szCs w:val="24"/>
        </w:rPr>
        <w:t>1.</w:t>
      </w:r>
    </w:p>
    <w:p w:rsidR="00424031" w:rsidRPr="0028342E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В состав блока входят четыре</w:t>
      </w:r>
      <w:r w:rsidR="00424031" w:rsidRPr="0028342E">
        <w:rPr>
          <w:szCs w:val="24"/>
        </w:rPr>
        <w:t xml:space="preserve"> платы: преобразователь напряжения, плата </w:t>
      </w:r>
      <w:r w:rsidRPr="0028342E">
        <w:rPr>
          <w:szCs w:val="24"/>
        </w:rPr>
        <w:t>управления</w:t>
      </w:r>
      <w:r>
        <w:rPr>
          <w:szCs w:val="24"/>
        </w:rPr>
        <w:t>, плата индикации</w:t>
      </w:r>
      <w:r w:rsidR="00424031" w:rsidRPr="0028342E">
        <w:rPr>
          <w:szCs w:val="24"/>
        </w:rPr>
        <w:t xml:space="preserve"> и плата с силовыми ключами.</w:t>
      </w:r>
      <w:r w:rsidR="002F753F">
        <w:rPr>
          <w:szCs w:val="24"/>
        </w:rPr>
        <w:t xml:space="preserve"> Вид блока со снятой передней крышкой приведен на рис.</w:t>
      </w:r>
      <w:r w:rsidR="00DA3A0F">
        <w:rPr>
          <w:szCs w:val="24"/>
        </w:rPr>
        <w:t xml:space="preserve"> </w:t>
      </w:r>
      <w:r w:rsidR="002F753F">
        <w:rPr>
          <w:szCs w:val="24"/>
        </w:rPr>
        <w:t>2.</w:t>
      </w:r>
    </w:p>
    <w:p w:rsidR="00424031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1.8.2</w:t>
      </w:r>
      <w:r w:rsidR="00424031" w:rsidRPr="0028342E">
        <w:rPr>
          <w:szCs w:val="24"/>
        </w:rPr>
        <w:t>. В основу управления программой б</w:t>
      </w:r>
      <w:r w:rsidR="00BE1BBE">
        <w:rPr>
          <w:szCs w:val="24"/>
        </w:rPr>
        <w:t>лока заложен микропроцессор</w:t>
      </w:r>
      <w:r w:rsidR="00424031" w:rsidRPr="0028342E">
        <w:rPr>
          <w:szCs w:val="24"/>
        </w:rPr>
        <w:t>, который по результатам обработки информации от датчиков и органов управления блока формирует сиг</w:t>
      </w:r>
      <w:r w:rsidR="00BE1BBE">
        <w:rPr>
          <w:szCs w:val="24"/>
        </w:rPr>
        <w:t>налы</w:t>
      </w:r>
      <w:r w:rsidR="00424031" w:rsidRPr="0028342E">
        <w:rPr>
          <w:szCs w:val="24"/>
        </w:rPr>
        <w:t xml:space="preserve"> для исполнительных механизмов и индикации. Все необходимые сигналы формируются на плате управления.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1.8.3.Вся информация о ходе техпроцесса, значение параметров и т.п. отображается на графическом жидкокристаллическом индикаторе, расположенном на плате индикации.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Световые индикаторы, расположенные на плате индикации, имеют следующие названия и назначение: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«Сеть»</w:t>
      </w:r>
      <w:r>
        <w:rPr>
          <w:szCs w:val="24"/>
        </w:rPr>
        <w:t xml:space="preserve"> - индикатор синего цвета. Свечение индикатор</w:t>
      </w:r>
      <w:r w:rsidR="001F6AED">
        <w:rPr>
          <w:szCs w:val="24"/>
        </w:rPr>
        <w:t>а</w:t>
      </w:r>
      <w:r>
        <w:rPr>
          <w:szCs w:val="24"/>
        </w:rPr>
        <w:t xml:space="preserve"> означает наличие электропитания на блоке.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«Работа»</w:t>
      </w:r>
      <w:r>
        <w:rPr>
          <w:szCs w:val="24"/>
        </w:rPr>
        <w:t xml:space="preserve"> - индикатор зеленого цвета, светится при включении котла в работу.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«Авария»</w:t>
      </w:r>
      <w:r>
        <w:rPr>
          <w:szCs w:val="24"/>
        </w:rPr>
        <w:t xml:space="preserve"> - индикатор красного цвета, светится при аварии котла или отказе блока.</w:t>
      </w:r>
      <w:r w:rsidR="009C1E61">
        <w:rPr>
          <w:szCs w:val="24"/>
        </w:rPr>
        <w:t xml:space="preserve"> Ин</w:t>
      </w:r>
      <w:r w:rsidR="001F6AED">
        <w:rPr>
          <w:szCs w:val="24"/>
        </w:rPr>
        <w:t>дикатор начинает мигать</w:t>
      </w:r>
      <w:r w:rsidR="009C1E61">
        <w:rPr>
          <w:szCs w:val="24"/>
        </w:rPr>
        <w:t xml:space="preserve"> при возникновении предупредительной ситуации.</w:t>
      </w:r>
    </w:p>
    <w:p w:rsidR="009A0D9C" w:rsidRPr="00706815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1.8.4. Функциональное назначение кнопок</w:t>
      </w:r>
      <w:r w:rsidR="001F6AED">
        <w:rPr>
          <w:szCs w:val="24"/>
        </w:rPr>
        <w:t xml:space="preserve"> управления блоком</w:t>
      </w:r>
    </w:p>
    <w:p w:rsidR="009A0D9C" w:rsidRPr="00F4155D" w:rsidRDefault="001B6401" w:rsidP="00F4155D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</w:rPr>
        <w:t>ПУСК</w:t>
      </w:r>
      <w:r w:rsidR="009A0D9C" w:rsidRPr="00F4155D">
        <w:rPr>
          <w:b/>
          <w:szCs w:val="24"/>
        </w:rPr>
        <w:t xml:space="preserve"> </w:t>
      </w:r>
      <w:r w:rsidR="009A0D9C" w:rsidRPr="00F4155D">
        <w:rPr>
          <w:szCs w:val="24"/>
        </w:rPr>
        <w:t>– автоматический пуск котла;</w:t>
      </w:r>
    </w:p>
    <w:p w:rsidR="009A0D9C" w:rsidRPr="00F4155D" w:rsidRDefault="001B6401" w:rsidP="00F4155D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</w:rPr>
        <w:t>СТОП</w:t>
      </w:r>
      <w:r w:rsidR="009A0D9C" w:rsidRPr="00F4155D">
        <w:rPr>
          <w:b/>
          <w:szCs w:val="24"/>
        </w:rPr>
        <w:t xml:space="preserve"> </w:t>
      </w:r>
      <w:r w:rsidR="009A0D9C" w:rsidRPr="00F4155D">
        <w:rPr>
          <w:szCs w:val="24"/>
        </w:rPr>
        <w:t>– автоматический останов котла;</w:t>
      </w:r>
    </w:p>
    <w:p w:rsidR="004A4F8F" w:rsidRDefault="00F4155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60" w:dyaOrig="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4pt;height:17.6pt" o:ole="">
            <v:imagedata r:id="rId9" o:title=""/>
          </v:shape>
          <o:OLEObject Type="Embed" ProgID="Visio.Drawing.11" ShapeID="_x0000_i1025" DrawAspect="Content" ObjectID="_1834222525" r:id="rId10"/>
        </w:object>
      </w:r>
      <w:r w:rsidRPr="00234D2B">
        <w:rPr>
          <w:vertAlign w:val="subscript"/>
        </w:rPr>
        <w:object w:dxaOrig="360" w:dyaOrig="348">
          <v:shape id="_x0000_i1026" type="#_x0000_t75" style="width:18.4pt;height:17.6pt" o:ole="">
            <v:imagedata r:id="rId11" o:title=""/>
          </v:shape>
          <o:OLEObject Type="Embed" ProgID="Visio.Drawing.11" ShapeID="_x0000_i1026" DrawAspect="Content" ObjectID="_1834222526" r:id="rId12"/>
        </w:object>
      </w:r>
      <w:r w:rsidR="00803941">
        <w:rPr>
          <w:szCs w:val="24"/>
        </w:rPr>
        <w:t xml:space="preserve"> </w:t>
      </w:r>
      <w:r w:rsidRPr="00F4155D">
        <w:rPr>
          <w:szCs w:val="24"/>
        </w:rPr>
        <w:t>–</w:t>
      </w:r>
      <w:r w:rsidR="004A4F8F">
        <w:rPr>
          <w:szCs w:val="24"/>
        </w:rPr>
        <w:t xml:space="preserve"> выбор разделов меню, увеличение или уменьшение температуры воды за котлом;</w:t>
      </w:r>
    </w:p>
    <w:p w:rsidR="004A4F8F" w:rsidRDefault="00F4155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62" w:dyaOrig="355">
          <v:shape id="_x0000_i1027" type="#_x0000_t75" style="width:18.4pt;height:17.6pt" o:ole="">
            <v:imagedata r:id="rId13" o:title=""/>
          </v:shape>
          <o:OLEObject Type="Embed" ProgID="Visio.Drawing.11" ShapeID="_x0000_i1027" DrawAspect="Content" ObjectID="_1834222527" r:id="rId14"/>
        </w:object>
      </w:r>
      <w:r w:rsidRPr="00234D2B">
        <w:rPr>
          <w:vertAlign w:val="subscript"/>
        </w:rPr>
        <w:object w:dxaOrig="355" w:dyaOrig="355">
          <v:shape id="_x0000_i1028" type="#_x0000_t75" style="width:17.6pt;height:17.6pt" o:ole="">
            <v:imagedata r:id="rId15" o:title=""/>
          </v:shape>
          <o:OLEObject Type="Embed" ProgID="Visio.Drawing.11" ShapeID="_x0000_i1028" DrawAspect="Content" ObjectID="_1834222528" r:id="rId16"/>
        </w:object>
      </w:r>
      <w:r w:rsidR="00C77D77">
        <w:rPr>
          <w:szCs w:val="24"/>
        </w:rPr>
        <w:t xml:space="preserve"> </w:t>
      </w:r>
      <w:r w:rsidRPr="00F4155D">
        <w:rPr>
          <w:szCs w:val="24"/>
        </w:rPr>
        <w:t>–</w:t>
      </w:r>
      <w:r w:rsidR="00C77D77">
        <w:rPr>
          <w:szCs w:val="24"/>
        </w:rPr>
        <w:t xml:space="preserve"> увеличение или уменьшение цифровых значений выбранного параметра;</w:t>
      </w:r>
    </w:p>
    <w:p w:rsidR="00C77D77" w:rsidRPr="00F4155D" w:rsidRDefault="00F4155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400" w:dyaOrig="358">
          <v:shape id="_x0000_i1029" type="#_x0000_t75" style="width:19.25pt;height:17.6pt" o:ole="">
            <v:imagedata r:id="rId17" o:title=""/>
          </v:shape>
          <o:OLEObject Type="Embed" ProgID="Visio.Drawing.11" ShapeID="_x0000_i1029" DrawAspect="Content" ObjectID="_1834222529" r:id="rId18"/>
        </w:object>
      </w:r>
      <w:r w:rsidR="00C77D77" w:rsidRPr="00F4155D">
        <w:rPr>
          <w:szCs w:val="24"/>
        </w:rPr>
        <w:t xml:space="preserve"> </w:t>
      </w:r>
      <w:r w:rsidRPr="00F4155D">
        <w:rPr>
          <w:szCs w:val="24"/>
        </w:rPr>
        <w:t>–</w:t>
      </w:r>
      <w:r w:rsidR="00C77D77" w:rsidRPr="00F4155D">
        <w:rPr>
          <w:szCs w:val="24"/>
        </w:rPr>
        <w:t xml:space="preserve"> вход в раздел выбранного меню, запись в память установленного значения параметра.</w:t>
      </w:r>
    </w:p>
    <w:p w:rsidR="00C77D77" w:rsidRPr="00F4155D" w:rsidRDefault="00C77D77" w:rsidP="00F4155D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  <w:lang w:val="en-US"/>
        </w:rPr>
        <w:t>F</w:t>
      </w:r>
      <w:r w:rsidRPr="00F4155D">
        <w:rPr>
          <w:rFonts w:ascii="Arial" w:hAnsi="Arial" w:cs="Arial"/>
          <w:b/>
          <w:szCs w:val="24"/>
        </w:rPr>
        <w:t>1</w:t>
      </w:r>
      <w:r w:rsidRPr="00F4155D">
        <w:rPr>
          <w:szCs w:val="24"/>
        </w:rPr>
        <w:t xml:space="preserve"> </w:t>
      </w:r>
      <w:r w:rsidR="00F4155D" w:rsidRPr="00F4155D">
        <w:rPr>
          <w:szCs w:val="24"/>
        </w:rPr>
        <w:t>–</w:t>
      </w:r>
      <w:r w:rsidRPr="00F4155D">
        <w:rPr>
          <w:szCs w:val="24"/>
        </w:rPr>
        <w:t xml:space="preserve"> сброс индикации аварии;</w:t>
      </w:r>
    </w:p>
    <w:p w:rsidR="00A26AFE" w:rsidRPr="00F4155D" w:rsidRDefault="00C77D77" w:rsidP="00A26AFE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  <w:lang w:val="en-US"/>
        </w:rPr>
        <w:t>F</w:t>
      </w:r>
      <w:r w:rsidRPr="00F4155D">
        <w:rPr>
          <w:rFonts w:ascii="Arial" w:hAnsi="Arial" w:cs="Arial"/>
          <w:b/>
          <w:szCs w:val="24"/>
        </w:rPr>
        <w:t>2</w:t>
      </w:r>
      <w:r w:rsidR="00F4155D" w:rsidRPr="00F4155D">
        <w:rPr>
          <w:b/>
          <w:szCs w:val="24"/>
        </w:rPr>
        <w:t xml:space="preserve"> </w:t>
      </w:r>
      <w:r w:rsidR="00F4155D" w:rsidRPr="00F4155D">
        <w:rPr>
          <w:szCs w:val="24"/>
        </w:rPr>
        <w:t>–</w:t>
      </w:r>
      <w:r w:rsidRPr="00F4155D">
        <w:rPr>
          <w:szCs w:val="24"/>
        </w:rPr>
        <w:t xml:space="preserve"> </w:t>
      </w:r>
      <w:r w:rsidR="00A26AFE" w:rsidRPr="00F4155D">
        <w:rPr>
          <w:szCs w:val="24"/>
        </w:rPr>
        <w:t>переход на ручное управление</w:t>
      </w:r>
      <w:r w:rsidR="00A26AFE">
        <w:rPr>
          <w:szCs w:val="24"/>
        </w:rPr>
        <w:t xml:space="preserve"> МЭО</w:t>
      </w:r>
      <w:r w:rsidR="00A26AFE" w:rsidRPr="00A17ECA">
        <w:rPr>
          <w:szCs w:val="24"/>
        </w:rPr>
        <w:t xml:space="preserve"> </w:t>
      </w:r>
      <w:r w:rsidR="00A26AFE">
        <w:rPr>
          <w:szCs w:val="24"/>
        </w:rPr>
        <w:t>или ПЧ из окна СТАНДАРТНЫЙ, отображение увеличенных по размеру цифр измерений из окна ВЫВОД ИНФОРМАЦИИ и переход с раздела СООТНОШЕНИЕ ГАЗ-ВОЗДУХ в таблицу ГАЗ-ВОЗДУХ.</w:t>
      </w:r>
    </w:p>
    <w:p w:rsidR="00C77D77" w:rsidRPr="00C77D77" w:rsidRDefault="00C77D77" w:rsidP="00F4155D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</w:rPr>
        <w:lastRenderedPageBreak/>
        <w:t>ОТМЕНА</w:t>
      </w:r>
      <w:r w:rsidRPr="00F4155D">
        <w:rPr>
          <w:b/>
          <w:szCs w:val="24"/>
        </w:rPr>
        <w:t xml:space="preserve"> </w:t>
      </w:r>
      <w:r w:rsidR="00F4155D" w:rsidRPr="00F4155D">
        <w:rPr>
          <w:szCs w:val="24"/>
        </w:rPr>
        <w:t>–</w:t>
      </w:r>
      <w:r>
        <w:rPr>
          <w:szCs w:val="24"/>
        </w:rPr>
        <w:t xml:space="preserve"> выход </w:t>
      </w:r>
      <w:r w:rsidR="001F6AED">
        <w:rPr>
          <w:szCs w:val="24"/>
        </w:rPr>
        <w:t>в предыдущий раздел меню.</w:t>
      </w:r>
    </w:p>
    <w:p w:rsidR="00424031" w:rsidRPr="0028342E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1.8.5</w:t>
      </w:r>
      <w:r w:rsidR="00424031" w:rsidRPr="0028342E">
        <w:rPr>
          <w:szCs w:val="24"/>
        </w:rPr>
        <w:t>. Питание блока осуществляется от импульсного преобразователя напряжения.</w:t>
      </w:r>
    </w:p>
    <w:p w:rsidR="00424031" w:rsidRPr="0028342E" w:rsidRDefault="00424031">
      <w:pPr>
        <w:ind w:right="45" w:firstLine="567"/>
        <w:jc w:val="both"/>
        <w:rPr>
          <w:szCs w:val="24"/>
        </w:rPr>
      </w:pPr>
      <w:r w:rsidRPr="0028342E">
        <w:rPr>
          <w:szCs w:val="24"/>
        </w:rPr>
        <w:t>В блоке используются следующие напряжения:</w:t>
      </w:r>
    </w:p>
    <w:p w:rsidR="00C77D77" w:rsidRPr="0028342E" w:rsidRDefault="00C77D77" w:rsidP="007C618B">
      <w:pPr>
        <w:ind w:right="45" w:firstLine="567"/>
        <w:jc w:val="both"/>
        <w:rPr>
          <w:szCs w:val="24"/>
        </w:rPr>
      </w:pPr>
      <w:r w:rsidRPr="0028342E">
        <w:rPr>
          <w:b/>
          <w:szCs w:val="24"/>
        </w:rPr>
        <w:t>+ 5</w:t>
      </w:r>
      <w:r>
        <w:rPr>
          <w:b/>
          <w:szCs w:val="24"/>
        </w:rPr>
        <w:t>,5</w:t>
      </w:r>
      <w:r w:rsidRPr="0028342E">
        <w:rPr>
          <w:b/>
          <w:szCs w:val="24"/>
        </w:rPr>
        <w:t xml:space="preserve"> В – </w:t>
      </w:r>
      <w:r w:rsidRPr="0028342E">
        <w:rPr>
          <w:szCs w:val="24"/>
        </w:rPr>
        <w:t>пит</w:t>
      </w:r>
      <w:r>
        <w:rPr>
          <w:szCs w:val="24"/>
        </w:rPr>
        <w:t>ание микросхем плат</w:t>
      </w:r>
      <w:r w:rsidRPr="0028342E">
        <w:rPr>
          <w:szCs w:val="24"/>
        </w:rPr>
        <w:t xml:space="preserve"> управления</w:t>
      </w:r>
      <w:r>
        <w:rPr>
          <w:szCs w:val="24"/>
        </w:rPr>
        <w:t xml:space="preserve"> и индикации. Защита от КЗ </w:t>
      </w:r>
      <w:r w:rsidR="00F4155D">
        <w:rPr>
          <w:szCs w:val="24"/>
        </w:rPr>
        <w:t>–</w:t>
      </w:r>
      <w:r>
        <w:rPr>
          <w:szCs w:val="24"/>
        </w:rPr>
        <w:t xml:space="preserve"> электронная.</w:t>
      </w:r>
      <w:r w:rsidR="00F4155D" w:rsidRPr="00F4155D">
        <w:rPr>
          <w:szCs w:val="24"/>
        </w:rPr>
        <w:t xml:space="preserve"> </w:t>
      </w:r>
      <w:r w:rsidR="00776061" w:rsidRPr="0028342E">
        <w:rPr>
          <w:szCs w:val="24"/>
        </w:rPr>
        <w:t>Наличие напряжения на плате</w:t>
      </w:r>
      <w:r w:rsidR="00776061">
        <w:rPr>
          <w:szCs w:val="24"/>
        </w:rPr>
        <w:t xml:space="preserve"> питания индицируется свечением красного</w:t>
      </w:r>
      <w:r w:rsidR="00776061" w:rsidRPr="0028342E">
        <w:rPr>
          <w:szCs w:val="24"/>
        </w:rPr>
        <w:t xml:space="preserve"> светодиода.</w:t>
      </w:r>
    </w:p>
    <w:p w:rsidR="00C77D77" w:rsidRPr="0028342E" w:rsidRDefault="00C77D77" w:rsidP="007C618B">
      <w:pPr>
        <w:ind w:right="45" w:firstLine="567"/>
        <w:jc w:val="both"/>
        <w:rPr>
          <w:szCs w:val="24"/>
        </w:rPr>
      </w:pPr>
      <w:r w:rsidRPr="0028342E">
        <w:rPr>
          <w:b/>
          <w:szCs w:val="24"/>
        </w:rPr>
        <w:t>± 15 В</w:t>
      </w:r>
      <w:r w:rsidR="001D2D85">
        <w:rPr>
          <w:b/>
          <w:szCs w:val="24"/>
        </w:rPr>
        <w:t xml:space="preserve"> </w:t>
      </w:r>
      <w:r w:rsidR="00F4155D" w:rsidRPr="0028342E">
        <w:rPr>
          <w:b/>
          <w:szCs w:val="24"/>
        </w:rPr>
        <w:t>–</w:t>
      </w:r>
      <w:r w:rsidRPr="0028342E">
        <w:rPr>
          <w:b/>
          <w:szCs w:val="24"/>
        </w:rPr>
        <w:t xml:space="preserve"> </w:t>
      </w:r>
      <w:r w:rsidR="001D2D85">
        <w:rPr>
          <w:szCs w:val="24"/>
        </w:rPr>
        <w:t>питание аналоговых</w:t>
      </w:r>
      <w:r w:rsidRPr="0028342E">
        <w:rPr>
          <w:szCs w:val="24"/>
        </w:rPr>
        <w:t xml:space="preserve"> цепей платы управления. Защита от </w:t>
      </w:r>
      <w:r>
        <w:rPr>
          <w:szCs w:val="24"/>
        </w:rPr>
        <w:t xml:space="preserve">К.З. и перегрузки </w:t>
      </w:r>
      <w:r w:rsidR="00F4155D">
        <w:rPr>
          <w:szCs w:val="24"/>
        </w:rPr>
        <w:t>–</w:t>
      </w:r>
      <w:r>
        <w:rPr>
          <w:szCs w:val="24"/>
        </w:rPr>
        <w:t xml:space="preserve"> электронная</w:t>
      </w:r>
    </w:p>
    <w:p w:rsidR="00424031" w:rsidRPr="0028342E" w:rsidRDefault="00424031" w:rsidP="007C618B">
      <w:pPr>
        <w:ind w:right="45" w:firstLine="567"/>
        <w:jc w:val="both"/>
        <w:rPr>
          <w:szCs w:val="24"/>
        </w:rPr>
      </w:pPr>
      <w:r w:rsidRPr="0028342E">
        <w:rPr>
          <w:b/>
          <w:szCs w:val="24"/>
        </w:rPr>
        <w:t>+ 24 В</w:t>
      </w:r>
      <w:r w:rsidR="001D2D85">
        <w:rPr>
          <w:b/>
          <w:szCs w:val="24"/>
        </w:rPr>
        <w:t xml:space="preserve"> (1)</w:t>
      </w:r>
      <w:r w:rsidRPr="0028342E">
        <w:rPr>
          <w:b/>
          <w:szCs w:val="24"/>
        </w:rPr>
        <w:t xml:space="preserve"> – </w:t>
      </w:r>
      <w:r w:rsidR="001D2D85">
        <w:rPr>
          <w:szCs w:val="24"/>
        </w:rPr>
        <w:t xml:space="preserve">питание цепей </w:t>
      </w:r>
      <w:r w:rsidRPr="0028342E">
        <w:rPr>
          <w:szCs w:val="24"/>
        </w:rPr>
        <w:t>выходных реле. Цепь защищена от коротких замыканий предохранителем, распол</w:t>
      </w:r>
      <w:r w:rsidR="001D2D85">
        <w:rPr>
          <w:szCs w:val="24"/>
        </w:rPr>
        <w:t>оженным на плате питания</w:t>
      </w:r>
      <w:r w:rsidR="001D2D85" w:rsidRPr="0028342E">
        <w:rPr>
          <w:szCs w:val="24"/>
        </w:rPr>
        <w:t>.</w:t>
      </w:r>
      <w:r w:rsidR="001D2D85">
        <w:rPr>
          <w:szCs w:val="24"/>
        </w:rPr>
        <w:t xml:space="preserve"> Наличие напряжения – свечение красного светодиода у предохранителя.</w:t>
      </w:r>
    </w:p>
    <w:p w:rsidR="008E28A4" w:rsidRDefault="001D2D85" w:rsidP="007C618B">
      <w:pPr>
        <w:ind w:right="45" w:firstLine="567"/>
        <w:jc w:val="both"/>
        <w:rPr>
          <w:szCs w:val="24"/>
        </w:rPr>
      </w:pPr>
      <w:r>
        <w:rPr>
          <w:b/>
          <w:szCs w:val="24"/>
        </w:rPr>
        <w:t>+ 24</w:t>
      </w:r>
      <w:r w:rsidR="00424031" w:rsidRPr="0028342E">
        <w:rPr>
          <w:b/>
          <w:szCs w:val="24"/>
        </w:rPr>
        <w:t xml:space="preserve"> В </w:t>
      </w:r>
      <w:r>
        <w:rPr>
          <w:b/>
          <w:szCs w:val="24"/>
        </w:rPr>
        <w:t>(2)</w:t>
      </w:r>
      <w:r w:rsidR="00F4155D" w:rsidRPr="00F4155D">
        <w:rPr>
          <w:b/>
          <w:szCs w:val="24"/>
        </w:rPr>
        <w:t xml:space="preserve"> </w:t>
      </w:r>
      <w:r w:rsidR="00424031" w:rsidRPr="0028342E">
        <w:rPr>
          <w:b/>
          <w:szCs w:val="24"/>
        </w:rPr>
        <w:t xml:space="preserve">– </w:t>
      </w:r>
      <w:r w:rsidR="00424031" w:rsidRPr="0028342E">
        <w:rPr>
          <w:szCs w:val="24"/>
        </w:rPr>
        <w:t>питание цепей</w:t>
      </w:r>
      <w:r>
        <w:rPr>
          <w:szCs w:val="24"/>
        </w:rPr>
        <w:t xml:space="preserve"> опроса датчиков. Защита от КЗ предохранителем. Наличие напряжения </w:t>
      </w:r>
      <w:r w:rsidR="00E342FE">
        <w:rPr>
          <w:szCs w:val="24"/>
        </w:rPr>
        <w:t>–</w:t>
      </w:r>
      <w:r>
        <w:rPr>
          <w:szCs w:val="24"/>
        </w:rPr>
        <w:t xml:space="preserve"> св</w:t>
      </w:r>
      <w:r w:rsidR="00684A79">
        <w:rPr>
          <w:szCs w:val="24"/>
        </w:rPr>
        <w:t>еч</w:t>
      </w:r>
      <w:r>
        <w:rPr>
          <w:szCs w:val="24"/>
        </w:rPr>
        <w:t>ение красного светодиода у соответствующего предохранителя.</w:t>
      </w:r>
    </w:p>
    <w:p w:rsidR="00694B6A" w:rsidRDefault="00694B6A" w:rsidP="007C618B">
      <w:pPr>
        <w:ind w:right="45" w:firstLine="567"/>
        <w:jc w:val="both"/>
        <w:rPr>
          <w:szCs w:val="24"/>
        </w:rPr>
      </w:pPr>
    </w:p>
    <w:p w:rsidR="007D3D6D" w:rsidRPr="00BA1EFB" w:rsidRDefault="007D3D6D" w:rsidP="007D3D6D">
      <w:pPr>
        <w:jc w:val="center"/>
      </w:pPr>
    </w:p>
    <w:p w:rsidR="007D3D6D" w:rsidRDefault="007D3D6D" w:rsidP="007D3D6D">
      <w:pPr>
        <w:jc w:val="center"/>
      </w:pPr>
      <w:r>
        <w:object w:dxaOrig="8799" w:dyaOrig="12150">
          <v:shape id="_x0000_i1030" type="#_x0000_t75" style="width:437.85pt;height:606.15pt" o:ole="">
            <v:imagedata r:id="rId19" o:title=""/>
          </v:shape>
          <o:OLEObject Type="Embed" ProgID="KOMPAS.FRW" ShapeID="_x0000_i1030" DrawAspect="Content" ObjectID="_1834222530" r:id="rId20"/>
        </w:object>
      </w:r>
    </w:p>
    <w:p w:rsidR="007D3D6D" w:rsidRDefault="007D3D6D" w:rsidP="007D3D6D">
      <w:pPr>
        <w:jc w:val="center"/>
      </w:pPr>
    </w:p>
    <w:p w:rsidR="00E80EEE" w:rsidRDefault="00E80EEE" w:rsidP="00765E0B">
      <w:pPr>
        <w:ind w:right="45"/>
        <w:jc w:val="center"/>
        <w:rPr>
          <w:rFonts w:ascii="Arial" w:hAnsi="Arial" w:cs="Arial"/>
          <w:color w:val="000000"/>
          <w:sz w:val="20"/>
        </w:rPr>
      </w:pPr>
    </w:p>
    <w:p w:rsidR="00765E0B" w:rsidRDefault="00765E0B" w:rsidP="00765E0B">
      <w:pPr>
        <w:ind w:right="45"/>
        <w:jc w:val="center"/>
        <w:rPr>
          <w:color w:val="000000"/>
          <w:szCs w:val="24"/>
        </w:rPr>
      </w:pPr>
      <w:r w:rsidRPr="00E80EEE">
        <w:rPr>
          <w:color w:val="000000"/>
          <w:szCs w:val="24"/>
        </w:rPr>
        <w:t>Рис. 1. Габаритные, установочные и присоединительные размеры.</w:t>
      </w:r>
    </w:p>
    <w:p w:rsidR="00E80EEE" w:rsidRPr="00E80EEE" w:rsidRDefault="00E80EEE" w:rsidP="00E80EEE">
      <w:pPr>
        <w:ind w:right="45"/>
        <w:rPr>
          <w:color w:val="000000"/>
          <w:szCs w:val="24"/>
        </w:rPr>
      </w:pPr>
      <w:r>
        <w:rPr>
          <w:color w:val="000000"/>
          <w:szCs w:val="24"/>
        </w:rPr>
        <w:br w:type="page"/>
      </w:r>
    </w:p>
    <w:p w:rsidR="00E80EEE" w:rsidRDefault="00C1373D" w:rsidP="00EF243B">
      <w:pPr>
        <w:autoSpaceDE w:val="0"/>
        <w:autoSpaceDN w:val="0"/>
        <w:adjustRightInd w:val="0"/>
        <w:spacing w:line="287" w:lineRule="auto"/>
        <w:jc w:val="center"/>
        <w:rPr>
          <w:rFonts w:ascii="Arial" w:hAnsi="Arial" w:cs="Arial"/>
          <w:color w:val="000000"/>
          <w:sz w:val="20"/>
        </w:rPr>
      </w:pPr>
      <w:r w:rsidRPr="00E370DB">
        <w:rPr>
          <w:lang w:val="en-US"/>
        </w:rPr>
        <w:object w:dxaOrig="10409" w:dyaOrig="9537">
          <v:shape id="_x0000_i1031" type="#_x0000_t75" style="width:522.4pt;height:477.2pt" o:ole="">
            <v:imagedata r:id="rId21" o:title=""/>
          </v:shape>
          <o:OLEObject Type="Embed" ProgID="KOMPAS.FRW" ShapeID="_x0000_i1031" DrawAspect="Content" ObjectID="_1834222531" r:id="rId22"/>
        </w:object>
      </w:r>
    </w:p>
    <w:p w:rsidR="00E80EEE" w:rsidRDefault="00E80EEE" w:rsidP="00FE42E7">
      <w:pPr>
        <w:autoSpaceDE w:val="0"/>
        <w:autoSpaceDN w:val="0"/>
        <w:adjustRightInd w:val="0"/>
        <w:spacing w:line="287" w:lineRule="auto"/>
        <w:jc w:val="center"/>
        <w:rPr>
          <w:rFonts w:ascii="Arial" w:hAnsi="Arial" w:cs="Arial"/>
          <w:color w:val="000000"/>
          <w:sz w:val="20"/>
        </w:rPr>
      </w:pPr>
    </w:p>
    <w:p w:rsidR="00FE42E7" w:rsidRDefault="00FE42E7" w:rsidP="00FE42E7">
      <w:pPr>
        <w:autoSpaceDE w:val="0"/>
        <w:autoSpaceDN w:val="0"/>
        <w:adjustRightInd w:val="0"/>
        <w:spacing w:line="287" w:lineRule="auto"/>
        <w:jc w:val="center"/>
        <w:rPr>
          <w:rFonts w:ascii="Arial" w:hAnsi="Arial" w:cs="Arial"/>
          <w:color w:val="000000"/>
          <w:sz w:val="20"/>
        </w:rPr>
      </w:pPr>
      <w:r w:rsidRPr="00E80EEE">
        <w:rPr>
          <w:color w:val="000000"/>
          <w:szCs w:val="24"/>
        </w:rPr>
        <w:t xml:space="preserve">Рис. </w:t>
      </w:r>
      <w:r w:rsidR="00765E0B" w:rsidRPr="00E80EEE">
        <w:rPr>
          <w:color w:val="000000"/>
          <w:szCs w:val="24"/>
        </w:rPr>
        <w:t>2</w:t>
      </w:r>
      <w:r w:rsidRPr="00E80EEE">
        <w:rPr>
          <w:color w:val="000000"/>
          <w:szCs w:val="24"/>
        </w:rPr>
        <w:t>. Расположение разъемов на платах</w:t>
      </w:r>
      <w:r>
        <w:rPr>
          <w:rFonts w:ascii="Arial" w:hAnsi="Arial" w:cs="Arial"/>
          <w:color w:val="000000"/>
          <w:sz w:val="20"/>
        </w:rPr>
        <w:t>.</w:t>
      </w:r>
    </w:p>
    <w:p w:rsidR="00424031" w:rsidRPr="006813E0" w:rsidRDefault="00E80EEE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r w:rsidRPr="006813E0">
        <w:rPr>
          <w:b/>
          <w:bCs/>
          <w:sz w:val="28"/>
        </w:rPr>
        <w:br w:type="page"/>
      </w:r>
      <w:bookmarkStart w:id="34" w:name="_Toc205623616"/>
      <w:bookmarkStart w:id="35" w:name="_Toc205623785"/>
      <w:bookmarkStart w:id="36" w:name="_Toc381608178"/>
      <w:r w:rsidR="00424031" w:rsidRPr="006813E0">
        <w:rPr>
          <w:b/>
          <w:bCs/>
          <w:sz w:val="28"/>
        </w:rPr>
        <w:lastRenderedPageBreak/>
        <w:t xml:space="preserve">1.9. </w:t>
      </w:r>
      <w:r w:rsidR="001D2D85" w:rsidRPr="006813E0">
        <w:rPr>
          <w:b/>
          <w:bCs/>
          <w:sz w:val="28"/>
        </w:rPr>
        <w:t>Основные режимы работы.</w:t>
      </w:r>
      <w:bookmarkEnd w:id="34"/>
      <w:bookmarkEnd w:id="35"/>
      <w:bookmarkEnd w:id="36"/>
    </w:p>
    <w:p w:rsidR="00424031" w:rsidRPr="00E809E2" w:rsidRDefault="00424031" w:rsidP="005E74D4">
      <w:pPr>
        <w:ind w:firstLine="567"/>
      </w:pPr>
      <w:bookmarkStart w:id="37" w:name="_Toc205623513"/>
      <w:r w:rsidRPr="00E809E2">
        <w:t xml:space="preserve">1.9.1. </w:t>
      </w:r>
      <w:r w:rsidR="001D2D85" w:rsidRPr="00E809E2">
        <w:t>Настройка блока.</w:t>
      </w:r>
      <w:bookmarkEnd w:id="37"/>
    </w:p>
    <w:p w:rsidR="003F4B4F" w:rsidRDefault="001D2D85" w:rsidP="00785CE2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1.9.1.1. Настройка </w:t>
      </w:r>
      <w:r w:rsidR="003F4B4F">
        <w:rPr>
          <w:szCs w:val="24"/>
        </w:rPr>
        <w:t>блока под определенный тип котла осуществляется в несколько этапов.</w:t>
      </w:r>
      <w:r w:rsidR="002521F9" w:rsidRPr="002521F9">
        <w:rPr>
          <w:szCs w:val="24"/>
        </w:rPr>
        <w:t xml:space="preserve"> </w:t>
      </w:r>
      <w:r w:rsidR="003F4B4F">
        <w:rPr>
          <w:szCs w:val="24"/>
        </w:rPr>
        <w:t>На первом</w:t>
      </w:r>
      <w:r w:rsidR="002521F9" w:rsidRPr="002521F9">
        <w:rPr>
          <w:szCs w:val="24"/>
        </w:rPr>
        <w:t>,</w:t>
      </w:r>
      <w:r w:rsidR="00614065">
        <w:rPr>
          <w:szCs w:val="24"/>
        </w:rPr>
        <w:t xml:space="preserve"> в разделе</w:t>
      </w:r>
      <w:r w:rsidR="003F4B4F">
        <w:rPr>
          <w:szCs w:val="24"/>
        </w:rPr>
        <w:t xml:space="preserve"> </w:t>
      </w:r>
      <w:r w:rsidR="003F4B4F" w:rsidRPr="00614065">
        <w:rPr>
          <w:rFonts w:ascii="Arial" w:hAnsi="Arial" w:cs="Arial"/>
          <w:b/>
          <w:szCs w:val="24"/>
        </w:rPr>
        <w:t>КОНФИГУРАЦИЯ КОТЛА</w:t>
      </w:r>
      <w:r w:rsidR="0081530E">
        <w:rPr>
          <w:rFonts w:ascii="Arial" w:hAnsi="Arial" w:cs="Arial"/>
          <w:szCs w:val="24"/>
        </w:rPr>
        <w:t xml:space="preserve"> </w:t>
      </w:r>
      <w:r w:rsidR="0081530E" w:rsidRPr="0081530E">
        <w:rPr>
          <w:szCs w:val="24"/>
        </w:rPr>
        <w:t>(</w:t>
      </w:r>
      <w:r w:rsidR="0081530E">
        <w:rPr>
          <w:szCs w:val="24"/>
        </w:rPr>
        <w:t>выбор разделов меню смотрите в п. 1.9.3</w:t>
      </w:r>
      <w:r w:rsidR="0081530E" w:rsidRPr="0081530E">
        <w:rPr>
          <w:szCs w:val="24"/>
        </w:rPr>
        <w:t>)</w:t>
      </w:r>
      <w:r w:rsidR="00614065">
        <w:rPr>
          <w:rFonts w:ascii="Arial" w:hAnsi="Arial" w:cs="Arial"/>
          <w:szCs w:val="24"/>
        </w:rPr>
        <w:t>,</w:t>
      </w:r>
      <w:r w:rsidR="003F4B4F">
        <w:rPr>
          <w:szCs w:val="24"/>
        </w:rPr>
        <w:t xml:space="preserve"> задается способ регулирования мощност</w:t>
      </w:r>
      <w:r w:rsidR="00614065">
        <w:rPr>
          <w:szCs w:val="24"/>
        </w:rPr>
        <w:t>и</w:t>
      </w:r>
      <w:r w:rsidR="003F4B4F">
        <w:rPr>
          <w:szCs w:val="24"/>
        </w:rPr>
        <w:t xml:space="preserve">, типы используемых датчиков, исполнительных механизмов, режимы работы. Этот раздел из меню </w:t>
      </w:r>
      <w:r w:rsidR="003F4B4F" w:rsidRPr="00614065">
        <w:rPr>
          <w:rFonts w:ascii="Arial" w:hAnsi="Arial" w:cs="Arial"/>
          <w:b/>
          <w:szCs w:val="24"/>
        </w:rPr>
        <w:t>ПАРАМЕТРЫ БЛОКА</w:t>
      </w:r>
      <w:r w:rsidR="003F4B4F" w:rsidRPr="004A017E">
        <w:rPr>
          <w:b/>
          <w:szCs w:val="24"/>
        </w:rPr>
        <w:t xml:space="preserve"> </w:t>
      </w:r>
      <w:r w:rsidR="003F4B4F">
        <w:rPr>
          <w:szCs w:val="24"/>
        </w:rPr>
        <w:t>доступен только при отключенном котле.</w:t>
      </w:r>
    </w:p>
    <w:p w:rsidR="008E28A4" w:rsidRDefault="003F4B4F" w:rsidP="00785CE2">
      <w:pPr>
        <w:ind w:right="45" w:firstLine="567"/>
        <w:jc w:val="both"/>
        <w:rPr>
          <w:szCs w:val="24"/>
        </w:rPr>
      </w:pPr>
      <w:r>
        <w:rPr>
          <w:szCs w:val="24"/>
        </w:rPr>
        <w:t>На втором этапе устанавливаются коэффициенты</w:t>
      </w:r>
      <w:r w:rsidR="008E28A4">
        <w:rPr>
          <w:szCs w:val="24"/>
        </w:rPr>
        <w:t xml:space="preserve"> регулирования. После предварительной установки их можно корректировать во время работы котла в режиме</w:t>
      </w:r>
      <w:r w:rsidR="008E28A4" w:rsidRPr="001B6401">
        <w:rPr>
          <w:i/>
          <w:szCs w:val="24"/>
        </w:rPr>
        <w:t xml:space="preserve"> </w:t>
      </w:r>
      <w:r w:rsidR="008E28A4" w:rsidRPr="00614065">
        <w:rPr>
          <w:rFonts w:ascii="Arial" w:hAnsi="Arial" w:cs="Arial"/>
          <w:b/>
          <w:szCs w:val="24"/>
        </w:rPr>
        <w:t>НАЛАДКА</w:t>
      </w:r>
      <w:r w:rsidR="008E28A4" w:rsidRPr="001B6401">
        <w:rPr>
          <w:b/>
          <w:i/>
          <w:szCs w:val="24"/>
        </w:rPr>
        <w:t>.</w:t>
      </w:r>
    </w:p>
    <w:p w:rsidR="008F1950" w:rsidRPr="001B6401" w:rsidRDefault="008E28A4" w:rsidP="00785CE2">
      <w:pPr>
        <w:ind w:right="45" w:firstLine="567"/>
        <w:jc w:val="both"/>
        <w:rPr>
          <w:i/>
          <w:szCs w:val="24"/>
        </w:rPr>
      </w:pPr>
      <w:r>
        <w:rPr>
          <w:szCs w:val="24"/>
        </w:rPr>
        <w:t>На третьем этапе осуществляется точная настройка соотношений «газ-воздух»</w:t>
      </w:r>
      <w:r w:rsidR="00B07361">
        <w:rPr>
          <w:szCs w:val="24"/>
        </w:rPr>
        <w:t xml:space="preserve"> или «газ-разрежение»</w:t>
      </w:r>
      <w:r>
        <w:rPr>
          <w:szCs w:val="24"/>
        </w:rPr>
        <w:t xml:space="preserve">, если в этом есть необходимость. Доступ </w:t>
      </w:r>
      <w:r w:rsidR="00D6024E">
        <w:rPr>
          <w:szCs w:val="24"/>
        </w:rPr>
        <w:t>к этим настройкам</w:t>
      </w:r>
      <w:r>
        <w:rPr>
          <w:szCs w:val="24"/>
        </w:rPr>
        <w:t xml:space="preserve"> возможен в режиме </w:t>
      </w:r>
      <w:r w:rsidRPr="00D6024E">
        <w:rPr>
          <w:rFonts w:ascii="Arial" w:hAnsi="Arial" w:cs="Arial"/>
          <w:b/>
          <w:szCs w:val="24"/>
        </w:rPr>
        <w:t>НАЛАДКА</w:t>
      </w:r>
      <w:r>
        <w:rPr>
          <w:szCs w:val="24"/>
        </w:rPr>
        <w:t xml:space="preserve"> во время прогрева котла. В меню </w:t>
      </w:r>
      <w:r w:rsidRPr="00090E78">
        <w:rPr>
          <w:rFonts w:ascii="Arial" w:hAnsi="Arial" w:cs="Arial"/>
          <w:b/>
          <w:szCs w:val="24"/>
        </w:rPr>
        <w:t>ВЫВОД ИНФОРМАЦИИ</w:t>
      </w:r>
      <w:r>
        <w:rPr>
          <w:szCs w:val="24"/>
        </w:rPr>
        <w:t xml:space="preserve"> появляется дополнительный раздел </w:t>
      </w:r>
      <w:r w:rsidRPr="00090E78">
        <w:rPr>
          <w:rFonts w:ascii="Arial" w:hAnsi="Arial" w:cs="Arial"/>
          <w:b/>
          <w:szCs w:val="24"/>
        </w:rPr>
        <w:t>РЕГУЛИРОВКА Г-В</w:t>
      </w:r>
      <w:r w:rsidR="001B6401" w:rsidRPr="004A017E">
        <w:rPr>
          <w:b/>
          <w:szCs w:val="24"/>
        </w:rPr>
        <w:t>.</w:t>
      </w:r>
      <w:r w:rsidR="001B6401">
        <w:rPr>
          <w:szCs w:val="24"/>
        </w:rPr>
        <w:t xml:space="preserve"> П</w:t>
      </w:r>
      <w:r w:rsidR="008F1950">
        <w:rPr>
          <w:szCs w:val="24"/>
        </w:rPr>
        <w:t xml:space="preserve">редварительные, а затем и уточненные данные заносятся в разделе </w:t>
      </w:r>
      <w:r w:rsidR="008F1950" w:rsidRPr="00E35175">
        <w:rPr>
          <w:rFonts w:ascii="Arial" w:hAnsi="Arial" w:cs="Arial"/>
          <w:b/>
          <w:szCs w:val="24"/>
        </w:rPr>
        <w:t>ТАБЛИЦА Г-В</w:t>
      </w:r>
      <w:r w:rsidR="008F1950">
        <w:rPr>
          <w:szCs w:val="24"/>
        </w:rPr>
        <w:t xml:space="preserve"> в меню </w:t>
      </w:r>
      <w:r w:rsidR="008F1950" w:rsidRPr="0038786C">
        <w:rPr>
          <w:rFonts w:ascii="Arial" w:hAnsi="Arial" w:cs="Arial"/>
          <w:b/>
          <w:szCs w:val="24"/>
        </w:rPr>
        <w:t>ПАРАМЕТРЫ БЛОКА.</w:t>
      </w:r>
    </w:p>
    <w:p w:rsidR="008F1950" w:rsidRDefault="008F1950">
      <w:pPr>
        <w:ind w:right="45" w:firstLine="567"/>
        <w:jc w:val="both"/>
        <w:rPr>
          <w:b/>
          <w:sz w:val="28"/>
        </w:rPr>
      </w:pPr>
    </w:p>
    <w:p w:rsidR="00424031" w:rsidRPr="00E809E2" w:rsidRDefault="008F1950" w:rsidP="005E74D4">
      <w:pPr>
        <w:ind w:firstLine="567"/>
      </w:pPr>
      <w:bookmarkStart w:id="38" w:name="_Toc205623514"/>
      <w:r w:rsidRPr="00E809E2">
        <w:t>1.9</w:t>
      </w:r>
      <w:r w:rsidR="00424031" w:rsidRPr="00E809E2">
        <w:t>.</w:t>
      </w:r>
      <w:r w:rsidRPr="00E809E2">
        <w:t>2.</w:t>
      </w:r>
      <w:r w:rsidR="00424031" w:rsidRPr="00E809E2">
        <w:t xml:space="preserve"> Управление котлом</w:t>
      </w:r>
      <w:bookmarkEnd w:id="38"/>
      <w:r w:rsidR="00424031" w:rsidRPr="00E809E2">
        <w:t xml:space="preserve"> </w:t>
      </w:r>
    </w:p>
    <w:p w:rsidR="00FA6D13" w:rsidRDefault="008F1950" w:rsidP="008F1950">
      <w:pPr>
        <w:ind w:right="43" w:firstLine="567"/>
      </w:pPr>
      <w:r>
        <w:t>1.9</w:t>
      </w:r>
      <w:r w:rsidR="00424031">
        <w:t>.</w:t>
      </w:r>
      <w:r>
        <w:t>2.</w:t>
      </w:r>
      <w:r w:rsidR="00424031">
        <w:t xml:space="preserve">1. </w:t>
      </w:r>
      <w:r>
        <w:t>После подачи питания на блок и отсутствие аварий и отказов измерительных датчиков на блоке отобража</w:t>
      </w:r>
      <w:r w:rsidR="0019737B">
        <w:t>е</w:t>
      </w:r>
      <w:r>
        <w:t>тся меню:</w:t>
      </w:r>
    </w:p>
    <w:p w:rsidR="008F1950" w:rsidRDefault="008F1950" w:rsidP="005E74D4">
      <w:pPr>
        <w:ind w:firstLine="567"/>
        <w:rPr>
          <w:rFonts w:ascii="Arial" w:hAnsi="Arial" w:cs="Arial"/>
          <w:b/>
          <w:u w:val="single"/>
        </w:rPr>
      </w:pPr>
      <w:bookmarkStart w:id="39" w:name="_Toc205623515"/>
      <w:r w:rsidRPr="0019737B">
        <w:rPr>
          <w:rFonts w:ascii="Arial" w:hAnsi="Arial" w:cs="Arial"/>
          <w:b/>
          <w:u w:val="single"/>
        </w:rPr>
        <w:t>ВЫВОД ИНФОРМАЦИИ:</w:t>
      </w:r>
      <w:bookmarkEnd w:id="39"/>
    </w:p>
    <w:p w:rsidR="0019737B" w:rsidRPr="0019737B" w:rsidRDefault="0019737B" w:rsidP="005E74D4">
      <w:pPr>
        <w:ind w:firstLine="567"/>
        <w:rPr>
          <w:rFonts w:ascii="Arial" w:hAnsi="Arial" w:cs="Arial"/>
          <w:b/>
          <w:u w:val="single"/>
        </w:rPr>
      </w:pPr>
    </w:p>
    <w:p w:rsidR="008F1950" w:rsidRPr="0019737B" w:rsidRDefault="008F1950" w:rsidP="005E74D4">
      <w:pPr>
        <w:ind w:firstLine="567"/>
        <w:rPr>
          <w:rFonts w:ascii="Arial" w:hAnsi="Arial" w:cs="Arial"/>
          <w:b/>
        </w:rPr>
      </w:pPr>
      <w:bookmarkStart w:id="40" w:name="_Toc205623516"/>
      <w:r w:rsidRPr="0019737B">
        <w:rPr>
          <w:rFonts w:ascii="Arial" w:hAnsi="Arial" w:cs="Arial"/>
          <w:b/>
        </w:rPr>
        <w:t>СТАНДАРТНЫЙ</w:t>
      </w:r>
      <w:bookmarkEnd w:id="40"/>
    </w:p>
    <w:p w:rsidR="008F1950" w:rsidRPr="0019737B" w:rsidRDefault="008F1950" w:rsidP="005E74D4">
      <w:pPr>
        <w:ind w:firstLine="567"/>
        <w:rPr>
          <w:rFonts w:ascii="Arial" w:hAnsi="Arial" w:cs="Arial"/>
          <w:b/>
        </w:rPr>
      </w:pPr>
      <w:bookmarkStart w:id="41" w:name="_Toc205623517"/>
      <w:r w:rsidRPr="0019737B">
        <w:rPr>
          <w:rFonts w:ascii="Arial" w:hAnsi="Arial" w:cs="Arial"/>
          <w:b/>
        </w:rPr>
        <w:t>ВСЕ ИЗМЕРЕНИЯ</w:t>
      </w:r>
      <w:bookmarkEnd w:id="41"/>
    </w:p>
    <w:p w:rsidR="008F1950" w:rsidRPr="0019737B" w:rsidRDefault="008F1950" w:rsidP="005E74D4">
      <w:pPr>
        <w:ind w:firstLine="567"/>
        <w:rPr>
          <w:rFonts w:ascii="Arial" w:hAnsi="Arial" w:cs="Arial"/>
          <w:b/>
        </w:rPr>
      </w:pPr>
      <w:bookmarkStart w:id="42" w:name="_Toc205623518"/>
      <w:r w:rsidRPr="0019737B">
        <w:rPr>
          <w:rFonts w:ascii="Arial" w:hAnsi="Arial" w:cs="Arial"/>
          <w:b/>
        </w:rPr>
        <w:t>ВСЕ АВАРИИ</w:t>
      </w:r>
      <w:bookmarkEnd w:id="42"/>
    </w:p>
    <w:p w:rsidR="008F1950" w:rsidRDefault="008F1950" w:rsidP="005E74D4">
      <w:pPr>
        <w:ind w:firstLine="567"/>
        <w:rPr>
          <w:rFonts w:ascii="Arial" w:hAnsi="Arial" w:cs="Arial"/>
          <w:b/>
        </w:rPr>
      </w:pPr>
      <w:bookmarkStart w:id="43" w:name="_Toc205623519"/>
      <w:r w:rsidRPr="0019737B">
        <w:rPr>
          <w:rFonts w:ascii="Arial" w:hAnsi="Arial" w:cs="Arial"/>
          <w:b/>
        </w:rPr>
        <w:t>МНЕМОНИКА</w:t>
      </w:r>
      <w:bookmarkEnd w:id="43"/>
    </w:p>
    <w:p w:rsidR="00752D4D" w:rsidRDefault="00752D4D" w:rsidP="005E74D4">
      <w:pPr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ГРАФИК</w:t>
      </w:r>
    </w:p>
    <w:p w:rsidR="009819E7" w:rsidRPr="0019737B" w:rsidRDefault="009819E7" w:rsidP="009819E7">
      <w:pPr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ПРЕДУПР. СИГНАЛИЗАЦИЯ</w:t>
      </w:r>
    </w:p>
    <w:p w:rsidR="00A47D41" w:rsidRDefault="00A47D41" w:rsidP="0019737B">
      <w:pPr>
        <w:ind w:right="43"/>
        <w:jc w:val="both"/>
        <w:rPr>
          <w:b/>
        </w:rPr>
      </w:pPr>
      <w:r>
        <w:t xml:space="preserve">Кнопками </w:t>
      </w:r>
      <w:r w:rsidR="000724CF" w:rsidRPr="00234D2B">
        <w:rPr>
          <w:vertAlign w:val="subscript"/>
        </w:rPr>
        <w:object w:dxaOrig="360" w:dyaOrig="348">
          <v:shape id="_x0000_i1032" type="#_x0000_t75" style="width:18.4pt;height:17.6pt" o:ole="">
            <v:imagedata r:id="rId9" o:title=""/>
          </v:shape>
          <o:OLEObject Type="Embed" ProgID="Visio.Drawing.11" ShapeID="_x0000_i1032" DrawAspect="Content" ObjectID="_1834222532" r:id="rId23"/>
        </w:object>
      </w:r>
      <w:r w:rsidR="000724CF" w:rsidRPr="00234D2B">
        <w:rPr>
          <w:vertAlign w:val="subscript"/>
        </w:rPr>
        <w:object w:dxaOrig="360" w:dyaOrig="348">
          <v:shape id="_x0000_i1033" type="#_x0000_t75" style="width:18.4pt;height:17.6pt" o:ole="">
            <v:imagedata r:id="rId11" o:title=""/>
          </v:shape>
          <o:OLEObject Type="Embed" ProgID="Visio.Drawing.11" ShapeID="_x0000_i1033" DrawAspect="Content" ObjectID="_1834222533" r:id="rId24"/>
        </w:object>
      </w:r>
      <w:r w:rsidR="00803941">
        <w:t xml:space="preserve"> </w:t>
      </w:r>
      <w:r>
        <w:t xml:space="preserve">выбирается нужный способ вывода и открывается нажатием кнопки </w:t>
      </w:r>
      <w:r w:rsidR="0019737B" w:rsidRPr="00234D2B">
        <w:rPr>
          <w:vertAlign w:val="subscript"/>
        </w:rPr>
        <w:object w:dxaOrig="400" w:dyaOrig="358">
          <v:shape id="_x0000_i1034" type="#_x0000_t75" style="width:19.25pt;height:17.6pt" o:ole="">
            <v:imagedata r:id="rId17" o:title=""/>
          </v:shape>
          <o:OLEObject Type="Embed" ProgID="Visio.Drawing.11" ShapeID="_x0000_i1034" DrawAspect="Content" ObjectID="_1834222534" r:id="rId25"/>
        </w:object>
      </w:r>
      <w:r>
        <w:rPr>
          <w:b/>
        </w:rPr>
        <w:t>.</w:t>
      </w:r>
    </w:p>
    <w:p w:rsidR="00A47D41" w:rsidRDefault="00A47D41" w:rsidP="008F1950">
      <w:pPr>
        <w:ind w:right="43" w:firstLine="567"/>
        <w:jc w:val="both"/>
      </w:pPr>
      <w:r w:rsidRPr="00A47D41">
        <w:t xml:space="preserve">При выборе способа </w:t>
      </w:r>
      <w:r w:rsidRPr="0019737B">
        <w:rPr>
          <w:rFonts w:ascii="Arial" w:hAnsi="Arial" w:cs="Arial"/>
          <w:b/>
        </w:rPr>
        <w:t>СТАНДАРТНЫЙ</w:t>
      </w:r>
      <w:r w:rsidRPr="001B6401">
        <w:rPr>
          <w:i/>
        </w:rPr>
        <w:t xml:space="preserve"> </w:t>
      </w:r>
      <w:r>
        <w:t>на экране в верхней части отображается состояние, в котором в данный момент находится котел, время обратного отчета этого состояния. Ниже выводит</w:t>
      </w:r>
      <w:r w:rsidR="001C67AE">
        <w:t>ся температура воды</w:t>
      </w:r>
      <w:r w:rsidR="00AD1BA2">
        <w:t xml:space="preserve"> </w:t>
      </w:r>
      <w:r w:rsidR="001C67AE">
        <w:t>после котла измеренная и</w:t>
      </w:r>
      <w:r>
        <w:t xml:space="preserve"> заданная</w:t>
      </w:r>
      <w:r w:rsidR="00AD1BA2">
        <w:t>, температура воды до котла (при наличии датчика)</w:t>
      </w:r>
      <w:r>
        <w:t>, давление топлива, воздуха, разрежение в топке.</w:t>
      </w:r>
    </w:p>
    <w:p w:rsidR="004A017E" w:rsidRDefault="00A47D41" w:rsidP="008F1950">
      <w:pPr>
        <w:ind w:right="43" w:firstLine="567"/>
        <w:jc w:val="both"/>
      </w:pPr>
      <w:r>
        <w:t xml:space="preserve">При выборе способа </w:t>
      </w:r>
      <w:r w:rsidRPr="00CB47FB">
        <w:rPr>
          <w:rFonts w:ascii="Arial" w:hAnsi="Arial" w:cs="Arial"/>
          <w:b/>
        </w:rPr>
        <w:t>ВСЕ ИЗМЕРЕНИЯ</w:t>
      </w:r>
      <w:r>
        <w:t xml:space="preserve"> на экране отображаются все измерения, произведенные блоком: температура воды после котла, сопротивление термометра, давление топлива, воздуха и соответствующие токи датчиков, а также их з</w:t>
      </w:r>
      <w:r w:rsidR="004A017E">
        <w:t>аданные значения в данном режиме работы котла.</w:t>
      </w:r>
      <w:r w:rsidR="00E17977">
        <w:t xml:space="preserve"> </w:t>
      </w:r>
      <w:r w:rsidR="00F53B6D">
        <w:t>Отображается также подсчет сбоев по контактным датчикам и аналоговым измерениям</w:t>
      </w:r>
      <w:r w:rsidR="00BB2533">
        <w:t xml:space="preserve"> </w:t>
      </w:r>
      <w:r w:rsidR="00BB2533" w:rsidRPr="00BB2533">
        <w:t>,</w:t>
      </w:r>
      <w:r w:rsidR="00BB2533">
        <w:t>а если выбран ПИД-регулятор температуры воды за котлом то показываются результаты расчёта длительности импульсов</w:t>
      </w:r>
      <w:r w:rsidR="0000085C">
        <w:t xml:space="preserve"> управления по каждой сос</w:t>
      </w:r>
      <w:r w:rsidR="000F22AB">
        <w:t>та</w:t>
      </w:r>
      <w:r w:rsidR="0000085C">
        <w:t>вляющей(П</w:t>
      </w:r>
      <w:r w:rsidR="0000085C" w:rsidRPr="0000085C">
        <w:t>,</w:t>
      </w:r>
      <w:r w:rsidR="0000085C">
        <w:t>Д)</w:t>
      </w:r>
      <w:r w:rsidR="00F53B6D">
        <w:t>.</w:t>
      </w:r>
    </w:p>
    <w:p w:rsidR="004A017E" w:rsidRDefault="004A017E" w:rsidP="008F1950">
      <w:pPr>
        <w:ind w:right="43" w:firstLine="567"/>
        <w:jc w:val="both"/>
      </w:pPr>
      <w:r>
        <w:t>Если выбран способ</w:t>
      </w:r>
      <w:r w:rsidRPr="001B6401">
        <w:rPr>
          <w:i/>
        </w:rPr>
        <w:t xml:space="preserve"> </w:t>
      </w:r>
      <w:r w:rsidR="00B07361" w:rsidRPr="00C36D60">
        <w:rPr>
          <w:rFonts w:ascii="Arial" w:hAnsi="Arial" w:cs="Arial"/>
          <w:b/>
        </w:rPr>
        <w:t>ВСЕ</w:t>
      </w:r>
      <w:r w:rsidR="00B07361" w:rsidRPr="00C36D60">
        <w:rPr>
          <w:rFonts w:ascii="Arial" w:hAnsi="Arial" w:cs="Arial"/>
        </w:rPr>
        <w:t xml:space="preserve"> </w:t>
      </w:r>
      <w:r w:rsidRPr="00C36D60">
        <w:rPr>
          <w:rFonts w:ascii="Arial" w:hAnsi="Arial" w:cs="Arial"/>
          <w:b/>
        </w:rPr>
        <w:t>АВАРИИ</w:t>
      </w:r>
      <w:r>
        <w:t>, то на экране отображаются все контролируемые блоком аварии котла.</w:t>
      </w:r>
    </w:p>
    <w:p w:rsidR="004A017E" w:rsidRDefault="004A017E" w:rsidP="008F1950">
      <w:pPr>
        <w:ind w:right="43" w:firstLine="567"/>
        <w:jc w:val="both"/>
      </w:pPr>
      <w:r>
        <w:t>Аварии, которые в данный момент присутствуют, отображаются в зачерненном прямоугольнике, что позволяет проверить работу всех датчиков, а также последить их срабатывание во всех режимах котла.</w:t>
      </w:r>
    </w:p>
    <w:p w:rsidR="004A017E" w:rsidRDefault="004A017E" w:rsidP="008F1950">
      <w:pPr>
        <w:ind w:right="43" w:firstLine="567"/>
        <w:jc w:val="both"/>
      </w:pPr>
      <w:r>
        <w:t>При выборе раздела меню</w:t>
      </w:r>
      <w:r w:rsidRPr="001B6401">
        <w:rPr>
          <w:i/>
        </w:rPr>
        <w:t xml:space="preserve"> </w:t>
      </w:r>
      <w:r w:rsidRPr="00703D5D">
        <w:rPr>
          <w:rFonts w:ascii="Arial" w:hAnsi="Arial" w:cs="Arial"/>
          <w:b/>
        </w:rPr>
        <w:t>МНЕМОНИКА</w:t>
      </w:r>
      <w:r>
        <w:t xml:space="preserve"> на экране в виде мнемонической схемы выводится обвязка котла с изображением клапанов</w:t>
      </w:r>
      <w:r w:rsidR="006A15C6">
        <w:t>,</w:t>
      </w:r>
      <w:r>
        <w:t xml:space="preserve"> </w:t>
      </w:r>
      <w:r w:rsidR="006A15C6">
        <w:t>исполнительных механизмов (ИМ)</w:t>
      </w:r>
      <w:r>
        <w:t xml:space="preserve"> и основных измерений</w:t>
      </w:r>
      <w:r w:rsidR="000B176B">
        <w:t xml:space="preserve"> </w:t>
      </w:r>
      <w:r>
        <w:t>(температура воды измеренная и заданная, давление газа, воздуха, разрежение в топке режим котла и т.д.).</w:t>
      </w:r>
    </w:p>
    <w:p w:rsidR="00257731" w:rsidRDefault="00257731" w:rsidP="008F1950">
      <w:pPr>
        <w:ind w:right="43" w:firstLine="567"/>
        <w:jc w:val="both"/>
      </w:pPr>
      <w:r>
        <w:t>Процесс регулирования можно наблюдать на графиках. Одновременно ведётся запись трёх графиков, на которых отображается текущее и заданное измерения (режим осциллографа).</w:t>
      </w:r>
    </w:p>
    <w:p w:rsidR="00257731" w:rsidRDefault="00257731" w:rsidP="008F1950">
      <w:pPr>
        <w:ind w:right="43" w:firstLine="567"/>
        <w:jc w:val="both"/>
      </w:pPr>
      <w:r>
        <w:t>Параметры отображения каждого графика настраиваются отдельно в меню НАСТРОЙКА ГРАФИКА. В нём выбирается что необходимо отображать (давление, разрежение, температура), в каких единицах измерений (Па, кПа, %, ° С)</w:t>
      </w:r>
      <w:r w:rsidR="00127373">
        <w:t>, область измерения, которую необходимо отобразить на экране (максимальное значение), интервал вывода в секундах.</w:t>
      </w:r>
    </w:p>
    <w:p w:rsidR="00127373" w:rsidRDefault="00127373" w:rsidP="008F1950">
      <w:pPr>
        <w:ind w:right="43" w:firstLine="567"/>
        <w:jc w:val="both"/>
      </w:pPr>
      <w:r>
        <w:lastRenderedPageBreak/>
        <w:t>Отображение информации на графиках производится во всех режимах работы блока и позволяет реально наблюдать за ходом регулирования, оценивать переходные процессы.</w:t>
      </w:r>
    </w:p>
    <w:p w:rsidR="009819E7" w:rsidRDefault="009819E7" w:rsidP="009819E7">
      <w:pPr>
        <w:ind w:right="43" w:firstLine="567"/>
        <w:jc w:val="both"/>
      </w:pPr>
      <w:r>
        <w:t xml:space="preserve">Меню </w:t>
      </w:r>
      <w:r>
        <w:rPr>
          <w:rFonts w:ascii="Arial" w:hAnsi="Arial" w:cs="Arial"/>
          <w:b/>
        </w:rPr>
        <w:t xml:space="preserve">ПРЕДУПР. СИГНАЛИЗАЦИЯ </w:t>
      </w:r>
      <w:r>
        <w:t xml:space="preserve">появляется только в том случае, когда какой-либо параметр попадает в зону предупредительной сигнализации, </w:t>
      </w:r>
      <w:r w:rsidR="008829EF">
        <w:t xml:space="preserve">или нарушается работа датчиков температуры </w:t>
      </w:r>
      <w:r w:rsidR="00FF690D">
        <w:t>наружного</w:t>
      </w:r>
      <w:r w:rsidR="008829EF">
        <w:t xml:space="preserve"> воздуха, температуры воды до котла, температуры дымовых газов. Включается звуковой сигнал, но блок продолжает работу.</w:t>
      </w:r>
    </w:p>
    <w:p w:rsidR="008829EF" w:rsidRDefault="008829EF" w:rsidP="009819E7">
      <w:pPr>
        <w:ind w:right="43" w:firstLine="567"/>
        <w:jc w:val="both"/>
      </w:pPr>
      <w:r>
        <w:t>При отказе датчика температур</w:t>
      </w:r>
      <w:r w:rsidR="00E55433">
        <w:t xml:space="preserve">ы </w:t>
      </w:r>
      <w:r w:rsidR="00FF690D">
        <w:t>наружного</w:t>
      </w:r>
      <w:r w:rsidR="00E55433">
        <w:t xml:space="preserve"> воздуха при выбранной регулировке</w:t>
      </w:r>
      <w:r>
        <w:t xml:space="preserve"> температуры по отопительному графику, блок автоматически переходит на ручное регулирование температуры.</w:t>
      </w:r>
    </w:p>
    <w:p w:rsidR="008829EF" w:rsidRDefault="008829EF" w:rsidP="009819E7">
      <w:pPr>
        <w:ind w:right="43" w:firstLine="567"/>
        <w:jc w:val="both"/>
      </w:pPr>
      <w:r>
        <w:t>При отказе датчика температуры воды до котла выдается постоянный сигнал на включение</w:t>
      </w:r>
      <w:r w:rsidR="00DD4054">
        <w:t xml:space="preserve"> рециркуляционного насоса. Возврат на прежний режим работы осуществляется только после кратковременного снятия питающего напряжения с блока.</w:t>
      </w:r>
    </w:p>
    <w:p w:rsidR="009819E7" w:rsidRDefault="009819E7" w:rsidP="009819E7">
      <w:pPr>
        <w:ind w:right="43" w:firstLine="567"/>
        <w:jc w:val="both"/>
      </w:pPr>
      <w:r>
        <w:t>В любой момент можно войти в это меню и прочитать, какие из параметров находятся в этом состоянии.</w:t>
      </w:r>
    </w:p>
    <w:p w:rsidR="009819E7" w:rsidRPr="005913FB" w:rsidRDefault="009819E7" w:rsidP="009819E7">
      <w:pPr>
        <w:ind w:right="43" w:firstLine="567"/>
        <w:jc w:val="both"/>
      </w:pPr>
      <w:r>
        <w:t>Если все параметры находятся до зоны предупредительной сигнализации, это меню пропадает.</w:t>
      </w:r>
    </w:p>
    <w:p w:rsidR="001B6401" w:rsidRDefault="004A017E" w:rsidP="008F1950">
      <w:pPr>
        <w:ind w:right="43" w:firstLine="567"/>
        <w:jc w:val="both"/>
      </w:pPr>
      <w:r>
        <w:t>Выход из ранее выбранного режима осуществляется кнопкой</w:t>
      </w:r>
      <w:r w:rsidRPr="00703D5D">
        <w:rPr>
          <w:rFonts w:ascii="Arial" w:hAnsi="Arial" w:cs="Arial"/>
          <w:b/>
        </w:rPr>
        <w:t xml:space="preserve"> ОТМЕНА</w:t>
      </w:r>
      <w:r w:rsidRPr="001B6401">
        <w:rPr>
          <w:b/>
          <w:i/>
        </w:rPr>
        <w:t>.</w:t>
      </w:r>
    </w:p>
    <w:p w:rsidR="0077450C" w:rsidRDefault="001B6401" w:rsidP="008F1950">
      <w:pPr>
        <w:ind w:right="43" w:firstLine="567"/>
        <w:jc w:val="both"/>
      </w:pPr>
      <w:r>
        <w:t xml:space="preserve">Изменение температуры на выходе котла, если не выбран отопительный график, осуществляется кнопками </w:t>
      </w:r>
      <w:r w:rsidR="00AD1BA2" w:rsidRPr="00234D2B">
        <w:rPr>
          <w:vertAlign w:val="subscript"/>
        </w:rPr>
        <w:object w:dxaOrig="360" w:dyaOrig="348">
          <v:shape id="_x0000_i1035" type="#_x0000_t75" style="width:18.4pt;height:17.6pt" o:ole="">
            <v:imagedata r:id="rId9" o:title=""/>
          </v:shape>
          <o:OLEObject Type="Embed" ProgID="Visio.Drawing.11" ShapeID="_x0000_i1035" DrawAspect="Content" ObjectID="_1834222535" r:id="rId26"/>
        </w:object>
      </w:r>
      <w:r w:rsidR="00AD1BA2" w:rsidRPr="00234D2B">
        <w:rPr>
          <w:vertAlign w:val="subscript"/>
        </w:rPr>
        <w:object w:dxaOrig="360" w:dyaOrig="348">
          <v:shape id="_x0000_i1036" type="#_x0000_t75" style="width:18.4pt;height:17.6pt" o:ole="">
            <v:imagedata r:id="rId11" o:title=""/>
          </v:shape>
          <o:OLEObject Type="Embed" ProgID="Visio.Drawing.11" ShapeID="_x0000_i1036" DrawAspect="Content" ObjectID="_1834222536" r:id="rId27"/>
        </w:object>
      </w:r>
      <w:r w:rsidR="00AD1BA2">
        <w:rPr>
          <w:b/>
        </w:rPr>
        <w:t>.</w:t>
      </w:r>
      <w:r w:rsidR="0077450C">
        <w:t xml:space="preserve"> Отключить звук при аварии можно нажатием любой кнопки. Сброс индикации аварии с наименованием первопричины возможен после окончания продувки остановленного котла, нажатием кнопки</w:t>
      </w:r>
      <w:r w:rsidR="0077450C" w:rsidRPr="0077450C">
        <w:t xml:space="preserve"> </w:t>
      </w:r>
      <w:r w:rsidR="0077450C" w:rsidRPr="00C86430">
        <w:rPr>
          <w:rFonts w:ascii="Arial" w:hAnsi="Arial"/>
          <w:b/>
          <w:bCs/>
          <w:lang w:val="en-US"/>
        </w:rPr>
        <w:t>F</w:t>
      </w:r>
      <w:r w:rsidR="0077450C" w:rsidRPr="00C86430">
        <w:rPr>
          <w:rFonts w:ascii="Arial" w:hAnsi="Arial"/>
          <w:b/>
          <w:bCs/>
        </w:rPr>
        <w:t>1</w:t>
      </w:r>
      <w:r w:rsidR="0077450C">
        <w:t>.</w:t>
      </w:r>
    </w:p>
    <w:p w:rsidR="00A47D41" w:rsidRDefault="0077450C" w:rsidP="008F1950">
      <w:pPr>
        <w:ind w:right="43" w:firstLine="567"/>
        <w:jc w:val="both"/>
      </w:pPr>
      <w:r>
        <w:t>Диаграмма работы приведена в приложении</w:t>
      </w:r>
      <w:r w:rsidR="00770C9B">
        <w:t xml:space="preserve"> </w:t>
      </w:r>
      <w:r w:rsidR="00EF7175">
        <w:t>4</w:t>
      </w:r>
      <w:r>
        <w:t>.</w:t>
      </w:r>
    </w:p>
    <w:p w:rsidR="00E35175" w:rsidRDefault="00E35175" w:rsidP="008F1950">
      <w:pPr>
        <w:ind w:right="43" w:firstLine="567"/>
        <w:jc w:val="both"/>
      </w:pPr>
    </w:p>
    <w:p w:rsidR="00B07361" w:rsidRPr="00C87151" w:rsidRDefault="00B07361" w:rsidP="008F1950">
      <w:pPr>
        <w:ind w:right="43" w:firstLine="567"/>
        <w:jc w:val="both"/>
        <w:rPr>
          <w:szCs w:val="24"/>
        </w:rPr>
      </w:pPr>
      <w:r w:rsidRPr="00C87151">
        <w:rPr>
          <w:szCs w:val="24"/>
        </w:rPr>
        <w:t>1.9.3. Выбор основных меню.</w:t>
      </w:r>
    </w:p>
    <w:p w:rsidR="00B07361" w:rsidRDefault="00B07361" w:rsidP="008F1950">
      <w:pPr>
        <w:ind w:right="43" w:firstLine="567"/>
        <w:jc w:val="both"/>
        <w:rPr>
          <w:szCs w:val="24"/>
        </w:rPr>
      </w:pPr>
      <w:r w:rsidRPr="00B07361">
        <w:rPr>
          <w:szCs w:val="24"/>
        </w:rPr>
        <w:t>1.9.3.1.</w:t>
      </w:r>
      <w:r>
        <w:rPr>
          <w:szCs w:val="24"/>
        </w:rPr>
        <w:t xml:space="preserve"> Основных меню в блоке три:</w:t>
      </w:r>
    </w:p>
    <w:p w:rsidR="00B07361" w:rsidRPr="0076061F" w:rsidRDefault="00B07361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 w:rsidRPr="0076061F">
        <w:rPr>
          <w:rFonts w:ascii="Arial" w:hAnsi="Arial" w:cs="Arial"/>
          <w:b/>
          <w:szCs w:val="24"/>
        </w:rPr>
        <w:t>- ВЫВОД ИНФОРМАЦИИ;</w:t>
      </w:r>
    </w:p>
    <w:p w:rsidR="00B07361" w:rsidRPr="0076061F" w:rsidRDefault="00B07361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 w:rsidRPr="0076061F">
        <w:rPr>
          <w:rFonts w:ascii="Arial" w:hAnsi="Arial" w:cs="Arial"/>
          <w:b/>
          <w:szCs w:val="24"/>
        </w:rPr>
        <w:t>- ПАРАМЕТРЫ БЛОКА;</w:t>
      </w:r>
    </w:p>
    <w:p w:rsidR="00B07361" w:rsidRPr="0076061F" w:rsidRDefault="007D4D73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 w:rsidRPr="0076061F">
        <w:rPr>
          <w:rFonts w:ascii="Arial" w:hAnsi="Arial" w:cs="Arial"/>
          <w:b/>
          <w:szCs w:val="24"/>
        </w:rPr>
        <w:t>- ДОПОЛНИТ. ЗАДАЧИ.</w:t>
      </w:r>
    </w:p>
    <w:p w:rsidR="005B21A4" w:rsidRPr="00F55CAA" w:rsidRDefault="005B21A4" w:rsidP="008F1950">
      <w:pPr>
        <w:ind w:right="43" w:firstLine="567"/>
        <w:jc w:val="both"/>
        <w:rPr>
          <w:szCs w:val="24"/>
        </w:rPr>
      </w:pPr>
    </w:p>
    <w:p w:rsidR="007D4D73" w:rsidRDefault="00E35175" w:rsidP="008F1950">
      <w:pPr>
        <w:ind w:right="43" w:firstLine="567"/>
        <w:jc w:val="both"/>
        <w:rPr>
          <w:szCs w:val="24"/>
        </w:rPr>
      </w:pPr>
      <w:r w:rsidRPr="00E35175">
        <w:rPr>
          <w:szCs w:val="24"/>
        </w:rPr>
        <w:t>Окно меню</w:t>
      </w:r>
      <w:r>
        <w:rPr>
          <w:rFonts w:ascii="Arial" w:hAnsi="Arial" w:cs="Arial"/>
          <w:b/>
          <w:szCs w:val="24"/>
        </w:rPr>
        <w:t xml:space="preserve"> </w:t>
      </w:r>
      <w:r w:rsidR="007D4D73" w:rsidRPr="00CC4EA9">
        <w:rPr>
          <w:rFonts w:ascii="Arial" w:hAnsi="Arial" w:cs="Arial"/>
          <w:b/>
          <w:szCs w:val="24"/>
        </w:rPr>
        <w:t>ВЫВОД ИНФОРМАЦИИ</w:t>
      </w:r>
      <w:r w:rsidR="007D4D73">
        <w:rPr>
          <w:szCs w:val="24"/>
        </w:rPr>
        <w:t xml:space="preserve"> устанавливается после включения блока или из других меню кнопкой </w:t>
      </w:r>
      <w:r w:rsidR="007D4D73" w:rsidRPr="00E35175">
        <w:rPr>
          <w:rFonts w:ascii="Arial" w:hAnsi="Arial" w:cs="Arial"/>
          <w:b/>
          <w:szCs w:val="24"/>
        </w:rPr>
        <w:t>ОТМЕНА</w:t>
      </w:r>
      <w:r w:rsidR="007D4D73" w:rsidRPr="00E809E2">
        <w:rPr>
          <w:szCs w:val="24"/>
        </w:rPr>
        <w:t>.</w:t>
      </w:r>
      <w:r w:rsidR="007D4D73">
        <w:rPr>
          <w:szCs w:val="24"/>
        </w:rPr>
        <w:t xml:space="preserve"> </w:t>
      </w:r>
      <w:r w:rsidR="00E809E2" w:rsidRPr="00E35175">
        <w:rPr>
          <w:b/>
          <w:szCs w:val="24"/>
        </w:rPr>
        <w:t>Только из</w:t>
      </w:r>
      <w:r w:rsidR="007D4D73" w:rsidRPr="00E35175">
        <w:rPr>
          <w:b/>
          <w:szCs w:val="24"/>
        </w:rPr>
        <w:t xml:space="preserve"> него можно попасть в другие меню.</w:t>
      </w:r>
    </w:p>
    <w:p w:rsidR="007D4D73" w:rsidRDefault="007D4D73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В меню </w:t>
      </w:r>
      <w:r w:rsidRPr="00E35175">
        <w:rPr>
          <w:rFonts w:ascii="Arial" w:hAnsi="Arial" w:cs="Arial"/>
          <w:b/>
          <w:szCs w:val="24"/>
        </w:rPr>
        <w:t>ПАРАМЕТРЫ БЛОКА</w:t>
      </w:r>
      <w:r w:rsidRPr="00E35175">
        <w:rPr>
          <w:rFonts w:ascii="Arial" w:hAnsi="Arial" w:cs="Arial"/>
          <w:szCs w:val="24"/>
        </w:rPr>
        <w:t xml:space="preserve"> </w:t>
      </w:r>
      <w:r>
        <w:rPr>
          <w:szCs w:val="24"/>
        </w:rPr>
        <w:t>мож</w:t>
      </w:r>
      <w:r w:rsidR="00B5346A">
        <w:rPr>
          <w:szCs w:val="24"/>
        </w:rPr>
        <w:t>но войти одновременн</w:t>
      </w:r>
      <w:r w:rsidR="00E35175">
        <w:rPr>
          <w:szCs w:val="24"/>
        </w:rPr>
        <w:t>ым нажатием</w:t>
      </w:r>
      <w:r w:rsidR="00B5346A">
        <w:rPr>
          <w:szCs w:val="24"/>
        </w:rPr>
        <w:t xml:space="preserve"> </w:t>
      </w:r>
      <w:r>
        <w:rPr>
          <w:szCs w:val="24"/>
        </w:rPr>
        <w:t>кноп</w:t>
      </w:r>
      <w:r w:rsidR="00E35175">
        <w:rPr>
          <w:szCs w:val="24"/>
        </w:rPr>
        <w:t>ок</w:t>
      </w:r>
      <w:r>
        <w:rPr>
          <w:szCs w:val="24"/>
        </w:rPr>
        <w:t xml:space="preserve"> </w:t>
      </w:r>
      <w:r w:rsidR="00E35175" w:rsidRPr="00234D2B">
        <w:rPr>
          <w:vertAlign w:val="subscript"/>
        </w:rPr>
        <w:object w:dxaOrig="362" w:dyaOrig="355">
          <v:shape id="_x0000_i1037" type="#_x0000_t75" style="width:18.4pt;height:17.6pt" o:ole="">
            <v:imagedata r:id="rId13" o:title=""/>
          </v:shape>
          <o:OLEObject Type="Embed" ProgID="Visio.Drawing.11" ShapeID="_x0000_i1037" DrawAspect="Content" ObjectID="_1834222537" r:id="rId28"/>
        </w:object>
      </w:r>
      <w:r w:rsidR="00E35175" w:rsidRPr="00234D2B">
        <w:rPr>
          <w:vertAlign w:val="subscript"/>
        </w:rPr>
        <w:object w:dxaOrig="355" w:dyaOrig="355">
          <v:shape id="_x0000_i1038" type="#_x0000_t75" style="width:17.6pt;height:17.6pt" o:ole="">
            <v:imagedata r:id="rId15" o:title=""/>
          </v:shape>
          <o:OLEObject Type="Embed" ProgID="Visio.Drawing.11" ShapeID="_x0000_i1038" DrawAspect="Content" ObjectID="_1834222538" r:id="rId29"/>
        </w:object>
      </w:r>
      <w:r w:rsidR="00B5346A">
        <w:rPr>
          <w:szCs w:val="24"/>
        </w:rPr>
        <w:t xml:space="preserve"> </w:t>
      </w:r>
      <w:r>
        <w:rPr>
          <w:szCs w:val="24"/>
        </w:rPr>
        <w:t xml:space="preserve">и только </w:t>
      </w:r>
      <w:r w:rsidR="00E35175">
        <w:rPr>
          <w:szCs w:val="24"/>
        </w:rPr>
        <w:t xml:space="preserve">при условии, что </w:t>
      </w:r>
      <w:r w:rsidR="000718D6">
        <w:rPr>
          <w:szCs w:val="24"/>
        </w:rPr>
        <w:t>перед подачей напряжения на блок была проделана те же   действия</w:t>
      </w:r>
      <w:r w:rsidR="009D35E6" w:rsidRPr="009D35E6">
        <w:rPr>
          <w:szCs w:val="24"/>
        </w:rPr>
        <w:t xml:space="preserve"> (</w:t>
      </w:r>
      <w:r w:rsidR="009D35E6">
        <w:rPr>
          <w:szCs w:val="24"/>
        </w:rPr>
        <w:t xml:space="preserve">нажаты кнопки </w:t>
      </w:r>
      <w:r w:rsidR="009D35E6" w:rsidRPr="00234D2B">
        <w:rPr>
          <w:vertAlign w:val="subscript"/>
        </w:rPr>
        <w:object w:dxaOrig="362" w:dyaOrig="355">
          <v:shape id="_x0000_i1039" type="#_x0000_t75" style="width:18.4pt;height:17.6pt" o:ole="">
            <v:imagedata r:id="rId13" o:title=""/>
          </v:shape>
          <o:OLEObject Type="Embed" ProgID="Visio.Drawing.11" ShapeID="_x0000_i1039" DrawAspect="Content" ObjectID="_1834222539" r:id="rId30"/>
        </w:object>
      </w:r>
      <w:r w:rsidR="009D35E6" w:rsidRPr="00234D2B">
        <w:rPr>
          <w:vertAlign w:val="subscript"/>
        </w:rPr>
        <w:object w:dxaOrig="355" w:dyaOrig="355">
          <v:shape id="_x0000_i1040" type="#_x0000_t75" style="width:17.6pt;height:17.6pt" o:ole="">
            <v:imagedata r:id="rId15" o:title=""/>
          </v:shape>
          <o:OLEObject Type="Embed" ProgID="Visio.Drawing.11" ShapeID="_x0000_i1040" DrawAspect="Content" ObjectID="_1834222540" r:id="rId31"/>
        </w:object>
      </w:r>
      <w:r w:rsidR="009D35E6">
        <w:rPr>
          <w:vertAlign w:val="subscript"/>
        </w:rPr>
        <w:t>)</w:t>
      </w:r>
      <w:r w:rsidR="000718D6">
        <w:rPr>
          <w:szCs w:val="24"/>
        </w:rPr>
        <w:t>.</w:t>
      </w:r>
    </w:p>
    <w:p w:rsidR="007D4D73" w:rsidRDefault="007D4D73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Раздел </w:t>
      </w:r>
      <w:r w:rsidRPr="003E0896">
        <w:rPr>
          <w:rFonts w:ascii="Arial" w:hAnsi="Arial" w:cs="Arial"/>
          <w:b/>
          <w:szCs w:val="24"/>
        </w:rPr>
        <w:t>КОНФИГУРАЦИЯ КОТЛА</w:t>
      </w:r>
      <w:r>
        <w:rPr>
          <w:szCs w:val="24"/>
        </w:rPr>
        <w:t xml:space="preserve"> в этом меню появляется только, если котел не включен. В остальные</w:t>
      </w:r>
      <w:r w:rsidR="005556E9">
        <w:rPr>
          <w:szCs w:val="24"/>
        </w:rPr>
        <w:t xml:space="preserve"> разделы меню можно войти и во </w:t>
      </w:r>
      <w:r>
        <w:rPr>
          <w:szCs w:val="24"/>
        </w:rPr>
        <w:t>время работы котла.</w:t>
      </w:r>
    </w:p>
    <w:p w:rsidR="007D4D73" w:rsidRDefault="007D4D73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При первоначальном вводе параметров необходимо соблюдать последовательность, т.к. некоторые разделы меню могут появляться или исчезать в зависимости от </w:t>
      </w:r>
      <w:r w:rsidR="0067011B">
        <w:rPr>
          <w:szCs w:val="24"/>
        </w:rPr>
        <w:t>заданных</w:t>
      </w:r>
      <w:r w:rsidR="003E0896">
        <w:rPr>
          <w:szCs w:val="24"/>
        </w:rPr>
        <w:t xml:space="preserve"> ранее</w:t>
      </w:r>
      <w:r>
        <w:rPr>
          <w:szCs w:val="24"/>
        </w:rPr>
        <w:t>.</w:t>
      </w:r>
    </w:p>
    <w:p w:rsidR="007D4D73" w:rsidRDefault="007D4D73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>О возможности входа в это меню для настройки блока под определенный котел информирует символ «Н» во всех окнах вывода информации.</w:t>
      </w:r>
    </w:p>
    <w:p w:rsidR="00927A3F" w:rsidRDefault="001F39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szCs w:val="24"/>
        </w:rPr>
        <w:t xml:space="preserve">Вывод информации на экран может осуществляться в позитивном или негативном виде, выбор осуществляется в разделе </w:t>
      </w:r>
      <w:r w:rsidRPr="0038786C">
        <w:rPr>
          <w:rFonts w:ascii="Arial" w:hAnsi="Arial" w:cs="Arial"/>
          <w:b/>
          <w:szCs w:val="24"/>
        </w:rPr>
        <w:t>КОНФИГУРАЦИЯ КОТЛА</w:t>
      </w:r>
      <w:r>
        <w:rPr>
          <w:rFonts w:ascii="Arial" w:hAnsi="Arial" w:cs="Arial"/>
          <w:b/>
          <w:szCs w:val="24"/>
        </w:rPr>
        <w:t xml:space="preserve">. </w:t>
      </w:r>
    </w:p>
    <w:p w:rsidR="001F3972" w:rsidRPr="003F4896" w:rsidRDefault="001F3972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>При выводе информации следует помнит, что запомненная в блоке информация отображается в выбранном (позитивном или негативном) виде, а остальная – в обратном.</w:t>
      </w:r>
    </w:p>
    <w:p w:rsidR="00893F65" w:rsidRPr="003F4896" w:rsidRDefault="00893F65" w:rsidP="008F1950">
      <w:pPr>
        <w:ind w:right="43" w:firstLine="567"/>
        <w:jc w:val="both"/>
        <w:rPr>
          <w:szCs w:val="24"/>
        </w:rPr>
      </w:pPr>
    </w:p>
    <w:p w:rsidR="00927A3F" w:rsidRDefault="00DF6EF7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>1.9.4</w:t>
      </w:r>
      <w:r w:rsidR="00927A3F">
        <w:rPr>
          <w:szCs w:val="24"/>
        </w:rPr>
        <w:t xml:space="preserve">. Меню </w:t>
      </w:r>
      <w:r w:rsidR="00927A3F" w:rsidRPr="007A1B16">
        <w:rPr>
          <w:rFonts w:ascii="Arial" w:hAnsi="Arial" w:cs="Arial"/>
          <w:b/>
          <w:szCs w:val="24"/>
        </w:rPr>
        <w:t>ДОПОЛНИТЕЛЬНЫЕ ЗАДАЧИ</w:t>
      </w:r>
      <w:r w:rsidR="00927A3F">
        <w:rPr>
          <w:szCs w:val="24"/>
        </w:rPr>
        <w:t xml:space="preserve"> выз</w:t>
      </w:r>
      <w:r w:rsidR="007A1B16">
        <w:rPr>
          <w:szCs w:val="24"/>
        </w:rPr>
        <w:t>ывается</w:t>
      </w:r>
      <w:r w:rsidR="00927A3F">
        <w:rPr>
          <w:szCs w:val="24"/>
        </w:rPr>
        <w:t xml:space="preserve"> из меню </w:t>
      </w:r>
      <w:r w:rsidR="00927A3F" w:rsidRPr="007A1B16">
        <w:rPr>
          <w:rFonts w:ascii="Arial" w:hAnsi="Arial" w:cs="Arial"/>
          <w:b/>
          <w:szCs w:val="24"/>
        </w:rPr>
        <w:t>ВЫВОД ИНФОРМАЦИИ</w:t>
      </w:r>
      <w:r w:rsidR="00927A3F">
        <w:rPr>
          <w:szCs w:val="24"/>
        </w:rPr>
        <w:t xml:space="preserve"> </w:t>
      </w:r>
      <w:r w:rsidR="00A23B94">
        <w:rPr>
          <w:szCs w:val="24"/>
        </w:rPr>
        <w:t xml:space="preserve">одновременным </w:t>
      </w:r>
      <w:r w:rsidR="00927A3F">
        <w:rPr>
          <w:szCs w:val="24"/>
        </w:rPr>
        <w:t>нажа</w:t>
      </w:r>
      <w:r w:rsidR="00A23B94">
        <w:rPr>
          <w:szCs w:val="24"/>
        </w:rPr>
        <w:t>тием</w:t>
      </w:r>
      <w:r w:rsidR="00927A3F">
        <w:rPr>
          <w:szCs w:val="24"/>
        </w:rPr>
        <w:t xml:space="preserve"> кноп</w:t>
      </w:r>
      <w:r w:rsidR="00A23B94">
        <w:rPr>
          <w:szCs w:val="24"/>
        </w:rPr>
        <w:t>о</w:t>
      </w:r>
      <w:r w:rsidR="00927A3F">
        <w:rPr>
          <w:szCs w:val="24"/>
        </w:rPr>
        <w:t xml:space="preserve">к </w:t>
      </w:r>
      <w:r w:rsidR="00D74B6A" w:rsidRPr="00234D2B">
        <w:rPr>
          <w:vertAlign w:val="subscript"/>
        </w:rPr>
        <w:object w:dxaOrig="360" w:dyaOrig="348">
          <v:shape id="_x0000_i1041" type="#_x0000_t75" style="width:18.4pt;height:17.6pt" o:ole="">
            <v:imagedata r:id="rId9" o:title=""/>
          </v:shape>
          <o:OLEObject Type="Embed" ProgID="Visio.Drawing.11" ShapeID="_x0000_i1041" DrawAspect="Content" ObjectID="_1834222541" r:id="rId32"/>
        </w:object>
      </w:r>
      <w:r w:rsidR="00D74B6A" w:rsidRPr="00234D2B">
        <w:rPr>
          <w:vertAlign w:val="subscript"/>
        </w:rPr>
        <w:object w:dxaOrig="360" w:dyaOrig="348">
          <v:shape id="_x0000_i1042" type="#_x0000_t75" style="width:18.4pt;height:17.6pt" o:ole="">
            <v:imagedata r:id="rId11" o:title=""/>
          </v:shape>
          <o:OLEObject Type="Embed" ProgID="Visio.Drawing.11" ShapeID="_x0000_i1042" DrawAspect="Content" ObjectID="_1834222542" r:id="rId33"/>
        </w:object>
      </w:r>
      <w:r w:rsidR="00A23B94">
        <w:t xml:space="preserve"> и может иметь следующие разделы:</w:t>
      </w:r>
    </w:p>
    <w:p w:rsidR="00927A3F" w:rsidRPr="003D70D5" w:rsidRDefault="00927A3F" w:rsidP="003D70D5">
      <w:pPr>
        <w:ind w:firstLine="567"/>
        <w:rPr>
          <w:rFonts w:ascii="Arial" w:hAnsi="Arial" w:cs="Arial"/>
          <w:b/>
          <w:bCs/>
          <w:szCs w:val="24"/>
        </w:rPr>
      </w:pPr>
      <w:r w:rsidRPr="003D70D5">
        <w:rPr>
          <w:rFonts w:ascii="Arial" w:hAnsi="Arial" w:cs="Arial"/>
          <w:b/>
          <w:bCs/>
          <w:szCs w:val="24"/>
        </w:rPr>
        <w:t>УСТАНОВКА ВРЕМЕНИ;</w:t>
      </w:r>
    </w:p>
    <w:p w:rsidR="00927A3F" w:rsidRPr="003D70D5" w:rsidRDefault="00927A3F" w:rsidP="003D70D5">
      <w:pPr>
        <w:ind w:firstLine="567"/>
        <w:rPr>
          <w:rFonts w:ascii="Arial" w:hAnsi="Arial" w:cs="Arial"/>
          <w:b/>
          <w:bCs/>
          <w:szCs w:val="24"/>
        </w:rPr>
      </w:pPr>
      <w:r w:rsidRPr="003D70D5">
        <w:rPr>
          <w:rFonts w:ascii="Arial" w:hAnsi="Arial" w:cs="Arial"/>
          <w:b/>
          <w:bCs/>
          <w:szCs w:val="24"/>
        </w:rPr>
        <w:t>ЖУРНАЛ АВАРИЙ;</w:t>
      </w:r>
    </w:p>
    <w:p w:rsidR="00927A3F" w:rsidRPr="003D70D5" w:rsidRDefault="00064DE7" w:rsidP="003D70D5">
      <w:pPr>
        <w:ind w:firstLine="567"/>
        <w:rPr>
          <w:rFonts w:ascii="Arial" w:hAnsi="Arial" w:cs="Arial"/>
          <w:b/>
          <w:bCs/>
          <w:szCs w:val="24"/>
        </w:rPr>
      </w:pPr>
      <w:r w:rsidRPr="003D70D5">
        <w:rPr>
          <w:rFonts w:ascii="Arial" w:hAnsi="Arial" w:cs="Arial"/>
          <w:b/>
          <w:bCs/>
          <w:szCs w:val="24"/>
        </w:rPr>
        <w:t>СНИЖЕНИЕ ТЕМПЕРАТУРЫ</w:t>
      </w:r>
      <w:r w:rsidR="00927A3F" w:rsidRPr="003D70D5">
        <w:rPr>
          <w:rFonts w:ascii="Arial" w:hAnsi="Arial" w:cs="Arial"/>
          <w:b/>
          <w:bCs/>
          <w:szCs w:val="24"/>
        </w:rPr>
        <w:t>;</w:t>
      </w:r>
    </w:p>
    <w:p w:rsidR="00927A3F" w:rsidRDefault="00927A3F" w:rsidP="003D70D5">
      <w:pPr>
        <w:ind w:firstLine="567"/>
        <w:rPr>
          <w:rFonts w:ascii="Arial" w:hAnsi="Arial" w:cs="Arial"/>
          <w:b/>
          <w:bCs/>
          <w:szCs w:val="24"/>
        </w:rPr>
      </w:pPr>
      <w:r w:rsidRPr="003D70D5">
        <w:rPr>
          <w:rFonts w:ascii="Arial" w:hAnsi="Arial" w:cs="Arial"/>
          <w:b/>
          <w:bCs/>
          <w:szCs w:val="24"/>
        </w:rPr>
        <w:t xml:space="preserve">ПРОВЕРКА </w:t>
      </w:r>
      <w:r w:rsidR="00142E84">
        <w:rPr>
          <w:rFonts w:ascii="Arial" w:hAnsi="Arial" w:cs="Arial"/>
          <w:b/>
          <w:bCs/>
          <w:szCs w:val="24"/>
        </w:rPr>
        <w:t>БЛОКА</w:t>
      </w:r>
      <w:r w:rsidR="00894578">
        <w:rPr>
          <w:rFonts w:ascii="Arial" w:hAnsi="Arial" w:cs="Arial"/>
          <w:b/>
          <w:bCs/>
          <w:szCs w:val="24"/>
        </w:rPr>
        <w:t>;</w:t>
      </w:r>
    </w:p>
    <w:p w:rsidR="0086391C" w:rsidRDefault="0086391C" w:rsidP="003D70D5">
      <w:pPr>
        <w:ind w:firstLine="567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АРХИВАЦИЯ;</w:t>
      </w:r>
    </w:p>
    <w:p w:rsidR="00894578" w:rsidRPr="00A23B94" w:rsidRDefault="00894578" w:rsidP="003D70D5">
      <w:pPr>
        <w:ind w:firstLine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bCs/>
          <w:szCs w:val="24"/>
        </w:rPr>
        <w:t>ПЕРЕДАЧА КОНФИГУРАЦИИ.</w:t>
      </w:r>
    </w:p>
    <w:p w:rsidR="00927A3F" w:rsidRDefault="00927A3F" w:rsidP="008F1950">
      <w:pPr>
        <w:ind w:right="43" w:firstLine="567"/>
        <w:jc w:val="both"/>
        <w:rPr>
          <w:szCs w:val="24"/>
        </w:rPr>
      </w:pPr>
      <w:r>
        <w:rPr>
          <w:szCs w:val="24"/>
        </w:rPr>
        <w:lastRenderedPageBreak/>
        <w:t xml:space="preserve">Для входа в выбранный раздел необходимо нажать кнопку </w:t>
      </w:r>
      <w:r w:rsidR="00F16BA8" w:rsidRPr="00234D2B">
        <w:rPr>
          <w:vertAlign w:val="subscript"/>
        </w:rPr>
        <w:object w:dxaOrig="400" w:dyaOrig="358">
          <v:shape id="_x0000_i1043" type="#_x0000_t75" style="width:19.25pt;height:17.6pt" o:ole="">
            <v:imagedata r:id="rId17" o:title=""/>
          </v:shape>
          <o:OLEObject Type="Embed" ProgID="Visio.Drawing.11" ShapeID="_x0000_i1043" DrawAspect="Content" ObjectID="_1834222543" r:id="rId34"/>
        </w:object>
      </w:r>
      <w:r>
        <w:rPr>
          <w:szCs w:val="24"/>
        </w:rPr>
        <w:t>.</w:t>
      </w:r>
    </w:p>
    <w:p w:rsidR="00640348" w:rsidRDefault="00640348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>В нижней части меню отображается время наработки котла.</w:t>
      </w:r>
    </w:p>
    <w:p w:rsidR="00F16BA8" w:rsidRDefault="00F16BA8" w:rsidP="008F1950">
      <w:pPr>
        <w:ind w:right="43" w:firstLine="567"/>
        <w:jc w:val="both"/>
        <w:rPr>
          <w:szCs w:val="24"/>
        </w:rPr>
      </w:pPr>
    </w:p>
    <w:p w:rsidR="003F12B5" w:rsidRDefault="00142E84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1.9.4.1. </w:t>
      </w:r>
      <w:r w:rsidR="00F16BA8">
        <w:rPr>
          <w:szCs w:val="24"/>
        </w:rPr>
        <w:t>Окно раздела</w:t>
      </w:r>
      <w:r w:rsidR="003F12B5">
        <w:rPr>
          <w:szCs w:val="24"/>
        </w:rPr>
        <w:t xml:space="preserve"> </w:t>
      </w:r>
      <w:r w:rsidR="003F12B5" w:rsidRPr="00F16BA8">
        <w:rPr>
          <w:rFonts w:ascii="Arial" w:hAnsi="Arial" w:cs="Arial"/>
          <w:b/>
          <w:szCs w:val="24"/>
        </w:rPr>
        <w:t>УСТАНОВКА ВРЕМЕНИ</w:t>
      </w:r>
      <w:r w:rsidR="00F16BA8">
        <w:rPr>
          <w:rFonts w:ascii="Arial" w:hAnsi="Arial" w:cs="Arial"/>
          <w:b/>
          <w:szCs w:val="24"/>
        </w:rPr>
        <w:t xml:space="preserve"> </w:t>
      </w:r>
      <w:r w:rsidR="003F12B5">
        <w:rPr>
          <w:szCs w:val="24"/>
        </w:rPr>
        <w:t>имеет</w:t>
      </w:r>
      <w:r w:rsidR="00F16BA8">
        <w:rPr>
          <w:szCs w:val="24"/>
        </w:rPr>
        <w:t xml:space="preserve"> </w:t>
      </w:r>
      <w:r w:rsidR="003F12B5">
        <w:rPr>
          <w:szCs w:val="24"/>
        </w:rPr>
        <w:t>вид:</w:t>
      </w:r>
    </w:p>
    <w:p w:rsidR="003F12B5" w:rsidRPr="00C97E61" w:rsidRDefault="003F12B5" w:rsidP="008F1950">
      <w:pPr>
        <w:ind w:right="43" w:firstLine="567"/>
        <w:jc w:val="both"/>
        <w:rPr>
          <w:rFonts w:ascii="Arial" w:hAnsi="Arial" w:cs="Arial"/>
          <w:szCs w:val="24"/>
          <w:u w:val="single"/>
        </w:rPr>
      </w:pPr>
      <w:r w:rsidRPr="00C97E61">
        <w:rPr>
          <w:rFonts w:ascii="Arial" w:hAnsi="Arial" w:cs="Arial"/>
          <w:szCs w:val="24"/>
          <w:u w:val="single"/>
        </w:rPr>
        <w:t>Установка времени</w:t>
      </w:r>
    </w:p>
    <w:p w:rsidR="003F12B5" w:rsidRPr="00C97E61" w:rsidRDefault="003F12B5" w:rsidP="008F1950">
      <w:pPr>
        <w:ind w:right="43" w:firstLine="567"/>
        <w:jc w:val="both"/>
        <w:rPr>
          <w:rFonts w:ascii="Arial" w:hAnsi="Arial" w:cs="Arial"/>
          <w:szCs w:val="24"/>
        </w:rPr>
      </w:pPr>
      <w:r w:rsidRPr="00C97E61">
        <w:rPr>
          <w:rFonts w:ascii="Arial" w:hAnsi="Arial" w:cs="Arial"/>
          <w:szCs w:val="24"/>
        </w:rPr>
        <w:t>ВРЕМЯ:</w:t>
      </w:r>
      <w:r w:rsidR="00C97E61" w:rsidRPr="00C97E61">
        <w:rPr>
          <w:rFonts w:ascii="Arial" w:hAnsi="Arial" w:cs="Arial"/>
          <w:szCs w:val="24"/>
        </w:rPr>
        <w:t xml:space="preserve">  </w:t>
      </w:r>
      <w:r w:rsidRPr="00C97E61">
        <w:rPr>
          <w:rFonts w:ascii="Arial" w:hAnsi="Arial" w:cs="Arial"/>
          <w:szCs w:val="24"/>
        </w:rPr>
        <w:t>час</w:t>
      </w:r>
      <w:r w:rsidRPr="009C018F">
        <w:rPr>
          <w:rFonts w:ascii="Arial" w:hAnsi="Arial" w:cs="Arial"/>
          <w:b/>
          <w:szCs w:val="24"/>
        </w:rPr>
        <w:t>:</w:t>
      </w:r>
      <w:r w:rsidRPr="00C97E61">
        <w:rPr>
          <w:rFonts w:ascii="Arial" w:hAnsi="Arial" w:cs="Arial"/>
          <w:szCs w:val="24"/>
        </w:rPr>
        <w:t>мин</w:t>
      </w:r>
      <w:r w:rsidRPr="009C018F">
        <w:rPr>
          <w:rFonts w:ascii="Arial" w:hAnsi="Arial" w:cs="Arial"/>
          <w:b/>
          <w:szCs w:val="24"/>
        </w:rPr>
        <w:t>:</w:t>
      </w:r>
      <w:r w:rsidRPr="00C97E61">
        <w:rPr>
          <w:rFonts w:ascii="Arial" w:hAnsi="Arial" w:cs="Arial"/>
          <w:szCs w:val="24"/>
        </w:rPr>
        <w:t>сек</w:t>
      </w:r>
    </w:p>
    <w:p w:rsidR="003F12B5" w:rsidRPr="00C97E61" w:rsidRDefault="003F12B5" w:rsidP="008F1950">
      <w:pPr>
        <w:ind w:right="43" w:firstLine="567"/>
        <w:jc w:val="both"/>
        <w:rPr>
          <w:rFonts w:ascii="Arial" w:hAnsi="Arial" w:cs="Arial"/>
          <w:szCs w:val="24"/>
        </w:rPr>
      </w:pPr>
      <w:r w:rsidRPr="00C97E61">
        <w:rPr>
          <w:rFonts w:ascii="Arial" w:hAnsi="Arial" w:cs="Arial"/>
          <w:szCs w:val="24"/>
        </w:rPr>
        <w:t>ДАТА:</w:t>
      </w:r>
      <w:r w:rsidR="00C97E61" w:rsidRPr="00C97E61">
        <w:rPr>
          <w:rFonts w:ascii="Arial" w:hAnsi="Arial" w:cs="Arial"/>
          <w:szCs w:val="24"/>
        </w:rPr>
        <w:t xml:space="preserve">  </w:t>
      </w:r>
      <w:r w:rsidRPr="00C97E61">
        <w:rPr>
          <w:rFonts w:ascii="Arial" w:hAnsi="Arial" w:cs="Arial"/>
          <w:szCs w:val="24"/>
        </w:rPr>
        <w:t>день</w:t>
      </w:r>
      <w:r w:rsidR="00C97E61" w:rsidRPr="009C018F">
        <w:rPr>
          <w:rFonts w:ascii="Arial" w:hAnsi="Arial" w:cs="Arial"/>
          <w:b/>
          <w:szCs w:val="24"/>
        </w:rPr>
        <w:t>.</w:t>
      </w:r>
      <w:r w:rsidRPr="00C97E61">
        <w:rPr>
          <w:rFonts w:ascii="Arial" w:hAnsi="Arial" w:cs="Arial"/>
          <w:szCs w:val="24"/>
        </w:rPr>
        <w:t>месяц</w:t>
      </w:r>
      <w:r w:rsidR="00C97E61" w:rsidRPr="009C018F">
        <w:rPr>
          <w:rFonts w:ascii="Arial" w:hAnsi="Arial" w:cs="Arial"/>
          <w:b/>
          <w:szCs w:val="24"/>
        </w:rPr>
        <w:t>.</w:t>
      </w:r>
      <w:r w:rsidRPr="00C97E61">
        <w:rPr>
          <w:rFonts w:ascii="Arial" w:hAnsi="Arial" w:cs="Arial"/>
          <w:szCs w:val="24"/>
        </w:rPr>
        <w:t>год</w:t>
      </w:r>
    </w:p>
    <w:p w:rsidR="003F12B5" w:rsidRPr="00C97E61" w:rsidRDefault="003F12B5" w:rsidP="008F1950">
      <w:pPr>
        <w:ind w:right="43" w:firstLine="567"/>
        <w:jc w:val="both"/>
        <w:rPr>
          <w:rFonts w:ascii="Arial" w:hAnsi="Arial" w:cs="Arial"/>
          <w:szCs w:val="24"/>
        </w:rPr>
      </w:pPr>
      <w:r w:rsidRPr="00C97E61">
        <w:rPr>
          <w:rFonts w:ascii="Arial" w:hAnsi="Arial" w:cs="Arial"/>
          <w:szCs w:val="24"/>
        </w:rPr>
        <w:t>ДЕНЬ НЕДЕЛИ:</w:t>
      </w:r>
      <w:r w:rsidR="00C97E61" w:rsidRPr="00C97E61">
        <w:rPr>
          <w:rFonts w:ascii="Arial" w:hAnsi="Arial" w:cs="Arial"/>
          <w:szCs w:val="24"/>
        </w:rPr>
        <w:t xml:space="preserve">  </w:t>
      </w:r>
      <w:r w:rsidRPr="00C97E61">
        <w:rPr>
          <w:rFonts w:ascii="Arial" w:hAnsi="Arial" w:cs="Arial"/>
          <w:szCs w:val="24"/>
        </w:rPr>
        <w:t>день недели</w:t>
      </w:r>
    </w:p>
    <w:p w:rsidR="003F12B5" w:rsidRDefault="003F12B5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Кнопками </w:t>
      </w:r>
      <w:r w:rsidR="00E22EA7" w:rsidRPr="00234D2B">
        <w:rPr>
          <w:vertAlign w:val="subscript"/>
        </w:rPr>
        <w:object w:dxaOrig="362" w:dyaOrig="355">
          <v:shape id="_x0000_i1044" type="#_x0000_t75" style="width:18.4pt;height:17.6pt" o:ole="">
            <v:imagedata r:id="rId13" o:title=""/>
          </v:shape>
          <o:OLEObject Type="Embed" ProgID="Visio.Drawing.11" ShapeID="_x0000_i1044" DrawAspect="Content" ObjectID="_1834222544" r:id="rId35"/>
        </w:object>
      </w:r>
      <w:r w:rsidR="00E22EA7" w:rsidRPr="00234D2B">
        <w:rPr>
          <w:vertAlign w:val="subscript"/>
        </w:rPr>
        <w:object w:dxaOrig="355" w:dyaOrig="355">
          <v:shape id="_x0000_i1045" type="#_x0000_t75" style="width:17.6pt;height:17.6pt" o:ole="">
            <v:imagedata r:id="rId15" o:title=""/>
          </v:shape>
          <o:OLEObject Type="Embed" ProgID="Visio.Drawing.11" ShapeID="_x0000_i1045" DrawAspect="Content" ObjectID="_1834222545" r:id="rId36"/>
        </w:object>
      </w:r>
      <w:r w:rsidR="00E22EA7" w:rsidRPr="00761723">
        <w:t xml:space="preserve"> </w:t>
      </w:r>
      <w:r>
        <w:rPr>
          <w:szCs w:val="24"/>
        </w:rPr>
        <w:t>можно пер</w:t>
      </w:r>
      <w:r w:rsidR="005737BA">
        <w:rPr>
          <w:szCs w:val="24"/>
        </w:rPr>
        <w:t xml:space="preserve">емещать курсор, а кнопками </w:t>
      </w:r>
      <w:r w:rsidR="00E22EA7" w:rsidRPr="00234D2B">
        <w:rPr>
          <w:vertAlign w:val="subscript"/>
        </w:rPr>
        <w:object w:dxaOrig="360" w:dyaOrig="348">
          <v:shape id="_x0000_i1046" type="#_x0000_t75" style="width:18.4pt;height:17.6pt" o:ole="">
            <v:imagedata r:id="rId9" o:title=""/>
          </v:shape>
          <o:OLEObject Type="Embed" ProgID="Visio.Drawing.11" ShapeID="_x0000_i1046" DrawAspect="Content" ObjectID="_1834222546" r:id="rId37"/>
        </w:object>
      </w:r>
      <w:r w:rsidR="00E22EA7" w:rsidRPr="00234D2B">
        <w:rPr>
          <w:vertAlign w:val="subscript"/>
        </w:rPr>
        <w:object w:dxaOrig="360" w:dyaOrig="348">
          <v:shape id="_x0000_i1047" type="#_x0000_t75" style="width:18.4pt;height:17.6pt" o:ole="">
            <v:imagedata r:id="rId11" o:title=""/>
          </v:shape>
          <o:OLEObject Type="Embed" ProgID="Visio.Drawing.11" ShapeID="_x0000_i1047" DrawAspect="Content" ObjectID="_1834222547" r:id="rId38"/>
        </w:object>
      </w:r>
      <w:r w:rsidR="00E22EA7">
        <w:rPr>
          <w:vertAlign w:val="subscript"/>
        </w:rPr>
        <w:t xml:space="preserve"> </w:t>
      </w:r>
      <w:r>
        <w:rPr>
          <w:szCs w:val="24"/>
        </w:rPr>
        <w:t>изменять значения текущей даты и времени. Выход</w:t>
      </w:r>
      <w:r w:rsidR="00E22EA7">
        <w:rPr>
          <w:szCs w:val="24"/>
        </w:rPr>
        <w:t xml:space="preserve"> из</w:t>
      </w:r>
      <w:r>
        <w:rPr>
          <w:szCs w:val="24"/>
        </w:rPr>
        <w:t xml:space="preserve"> раздела осуществляется</w:t>
      </w:r>
      <w:r w:rsidR="00E22EA7">
        <w:rPr>
          <w:szCs w:val="24"/>
        </w:rPr>
        <w:t xml:space="preserve"> нажатием</w:t>
      </w:r>
      <w:r>
        <w:rPr>
          <w:szCs w:val="24"/>
        </w:rPr>
        <w:t xml:space="preserve"> кнопк</w:t>
      </w:r>
      <w:r w:rsidR="00E22EA7">
        <w:rPr>
          <w:szCs w:val="24"/>
        </w:rPr>
        <w:t>и</w:t>
      </w:r>
      <w:r>
        <w:rPr>
          <w:szCs w:val="24"/>
        </w:rPr>
        <w:t xml:space="preserve"> </w:t>
      </w:r>
      <w:r w:rsidRPr="00D62B59">
        <w:rPr>
          <w:rFonts w:ascii="Arial" w:hAnsi="Arial" w:cs="Arial"/>
          <w:b/>
          <w:bCs/>
          <w:szCs w:val="24"/>
        </w:rPr>
        <w:t>ОТМЕНА</w:t>
      </w:r>
      <w:r>
        <w:rPr>
          <w:szCs w:val="24"/>
        </w:rPr>
        <w:t>.</w:t>
      </w:r>
    </w:p>
    <w:p w:rsidR="00616A4D" w:rsidRDefault="00142E84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1.9.4.2. </w:t>
      </w:r>
      <w:r w:rsidR="003F12B5">
        <w:rPr>
          <w:szCs w:val="24"/>
        </w:rPr>
        <w:t>В разделе</w:t>
      </w:r>
      <w:r w:rsidR="00884E11">
        <w:rPr>
          <w:szCs w:val="24"/>
        </w:rPr>
        <w:t xml:space="preserve"> </w:t>
      </w:r>
      <w:r w:rsidR="00884E11" w:rsidRPr="00884E11">
        <w:rPr>
          <w:rFonts w:ascii="Arial" w:hAnsi="Arial" w:cs="Arial"/>
          <w:b/>
          <w:szCs w:val="24"/>
        </w:rPr>
        <w:t>ЖУРНАЛ АВАРИЙ</w:t>
      </w:r>
      <w:r w:rsidR="003F12B5">
        <w:rPr>
          <w:szCs w:val="24"/>
        </w:rPr>
        <w:t xml:space="preserve"> отображается дата и время </w:t>
      </w:r>
      <w:r w:rsidR="00470900">
        <w:rPr>
          <w:szCs w:val="24"/>
        </w:rPr>
        <w:t>четырёх</w:t>
      </w:r>
      <w:r w:rsidR="003F12B5">
        <w:rPr>
          <w:szCs w:val="24"/>
        </w:rPr>
        <w:t xml:space="preserve"> последних аварий. После выбора времени аварии, нажав кнопку </w:t>
      </w:r>
      <w:r w:rsidR="00884E11" w:rsidRPr="00234D2B">
        <w:rPr>
          <w:vertAlign w:val="subscript"/>
        </w:rPr>
        <w:object w:dxaOrig="400" w:dyaOrig="358">
          <v:shape id="_x0000_i1048" type="#_x0000_t75" style="width:19.25pt;height:17.6pt" o:ole="">
            <v:imagedata r:id="rId17" o:title=""/>
          </v:shape>
          <o:OLEObject Type="Embed" ProgID="Visio.Drawing.11" ShapeID="_x0000_i1048" DrawAspect="Content" ObjectID="_1834222548" r:id="rId39"/>
        </w:object>
      </w:r>
      <w:r w:rsidR="003F12B5">
        <w:rPr>
          <w:szCs w:val="24"/>
        </w:rPr>
        <w:t>, можно посмотреть причину аварии и цикл работы, на котором она произошла, а наж</w:t>
      </w:r>
      <w:r w:rsidR="00884E11">
        <w:rPr>
          <w:szCs w:val="24"/>
        </w:rPr>
        <w:t>имая на</w:t>
      </w:r>
      <w:r w:rsidR="003F12B5">
        <w:rPr>
          <w:szCs w:val="24"/>
        </w:rPr>
        <w:t xml:space="preserve"> кнопку </w:t>
      </w:r>
      <w:r w:rsidR="00884E11" w:rsidRPr="00234D2B">
        <w:rPr>
          <w:vertAlign w:val="subscript"/>
        </w:rPr>
        <w:object w:dxaOrig="362" w:dyaOrig="355">
          <v:shape id="_x0000_i1049" type="#_x0000_t75" style="width:18.4pt;height:17.6pt" o:ole="">
            <v:imagedata r:id="rId13" o:title=""/>
          </v:shape>
          <o:OLEObject Type="Embed" ProgID="Visio.Drawing.11" ShapeID="_x0000_i1049" DrawAspect="Content" ObjectID="_1834222549" r:id="rId40"/>
        </w:object>
      </w:r>
      <w:r w:rsidR="00884E11" w:rsidRPr="00884E11">
        <w:t xml:space="preserve"> или </w:t>
      </w:r>
      <w:r w:rsidR="00884E11" w:rsidRPr="00234D2B">
        <w:rPr>
          <w:vertAlign w:val="subscript"/>
        </w:rPr>
        <w:object w:dxaOrig="355" w:dyaOrig="355">
          <v:shape id="_x0000_i1050" type="#_x0000_t75" style="width:17.6pt;height:17.6pt" o:ole="">
            <v:imagedata r:id="rId15" o:title=""/>
          </v:shape>
          <o:OLEObject Type="Embed" ProgID="Visio.Drawing.11" ShapeID="_x0000_i1050" DrawAspect="Content" ObjectID="_1834222550" r:id="rId41"/>
        </w:object>
      </w:r>
      <w:r w:rsidR="003F12B5">
        <w:rPr>
          <w:szCs w:val="24"/>
        </w:rPr>
        <w:t xml:space="preserve"> </w:t>
      </w:r>
      <w:r w:rsidR="00884E11">
        <w:rPr>
          <w:szCs w:val="24"/>
        </w:rPr>
        <w:t xml:space="preserve">– </w:t>
      </w:r>
      <w:r w:rsidR="003F12B5">
        <w:rPr>
          <w:szCs w:val="24"/>
        </w:rPr>
        <w:t>посмотреть измерения, предшествующие аварии.</w:t>
      </w:r>
    </w:p>
    <w:p w:rsidR="009A3A72" w:rsidRDefault="00142E84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1.9.4.3. </w:t>
      </w:r>
      <w:r w:rsidR="00616A4D">
        <w:rPr>
          <w:szCs w:val="24"/>
        </w:rPr>
        <w:t>В разделе</w:t>
      </w:r>
      <w:r w:rsidR="00EF78DD">
        <w:rPr>
          <w:szCs w:val="24"/>
        </w:rPr>
        <w:t xml:space="preserve"> </w:t>
      </w:r>
      <w:r w:rsidR="00EF78DD" w:rsidRPr="00EF78DD">
        <w:rPr>
          <w:rFonts w:ascii="Arial" w:hAnsi="Arial" w:cs="Arial"/>
          <w:b/>
          <w:szCs w:val="24"/>
        </w:rPr>
        <w:t>СНИЖЕНИЕ ТЕМПЕРАТУРЫ</w:t>
      </w:r>
      <w:r w:rsidR="00616A4D">
        <w:rPr>
          <w:szCs w:val="24"/>
        </w:rPr>
        <w:t xml:space="preserve"> можно установит недельный цикл снижения температуры на заданную величину </w:t>
      </w:r>
      <w:r w:rsidR="00EF78DD">
        <w:rPr>
          <w:szCs w:val="24"/>
        </w:rPr>
        <w:t>∆Т. Кнопками</w:t>
      </w:r>
      <w:r w:rsidR="002C195E">
        <w:rPr>
          <w:szCs w:val="24"/>
        </w:rPr>
        <w:t xml:space="preserve"> </w:t>
      </w:r>
      <w:r w:rsidR="002C195E" w:rsidRPr="00234D2B">
        <w:rPr>
          <w:vertAlign w:val="subscript"/>
        </w:rPr>
        <w:object w:dxaOrig="362" w:dyaOrig="355">
          <v:shape id="_x0000_i1051" type="#_x0000_t75" style="width:18.4pt;height:17.6pt" o:ole="">
            <v:imagedata r:id="rId13" o:title=""/>
          </v:shape>
          <o:OLEObject Type="Embed" ProgID="Visio.Drawing.11" ShapeID="_x0000_i1051" DrawAspect="Content" ObjectID="_1834222551" r:id="rId42"/>
        </w:object>
      </w:r>
      <w:r w:rsidR="002C195E" w:rsidRPr="00234D2B">
        <w:rPr>
          <w:vertAlign w:val="subscript"/>
        </w:rPr>
        <w:object w:dxaOrig="355" w:dyaOrig="355">
          <v:shape id="_x0000_i1052" type="#_x0000_t75" style="width:17.6pt;height:17.6pt" o:ole="">
            <v:imagedata r:id="rId15" o:title=""/>
          </v:shape>
          <o:OLEObject Type="Embed" ProgID="Visio.Drawing.11" ShapeID="_x0000_i1052" DrawAspect="Content" ObjectID="_1834222552" r:id="rId43"/>
        </w:object>
      </w:r>
      <w:r w:rsidR="00EF78DD">
        <w:rPr>
          <w:szCs w:val="24"/>
        </w:rPr>
        <w:t xml:space="preserve"> </w:t>
      </w:r>
      <w:r w:rsidR="004C0EE5">
        <w:rPr>
          <w:szCs w:val="24"/>
        </w:rPr>
        <w:t>можно перемещать</w:t>
      </w:r>
      <w:r w:rsidR="00616A4D">
        <w:rPr>
          <w:szCs w:val="24"/>
        </w:rPr>
        <w:t xml:space="preserve"> курсор</w:t>
      </w:r>
      <w:r w:rsidR="002C195E">
        <w:rPr>
          <w:szCs w:val="24"/>
        </w:rPr>
        <w:t xml:space="preserve">. Для редактирования позиции необходимо нажать кнопку </w:t>
      </w:r>
      <w:r w:rsidR="002C195E" w:rsidRPr="00234D2B">
        <w:rPr>
          <w:vertAlign w:val="subscript"/>
        </w:rPr>
        <w:object w:dxaOrig="400" w:dyaOrig="358">
          <v:shape id="_x0000_i1053" type="#_x0000_t75" style="width:19.25pt;height:17.6pt" o:ole="">
            <v:imagedata r:id="rId17" o:title=""/>
          </v:shape>
          <o:OLEObject Type="Embed" ProgID="Visio.Drawing.11" ShapeID="_x0000_i1053" DrawAspect="Content" ObjectID="_1834222553" r:id="rId44"/>
        </w:object>
      </w:r>
      <w:r w:rsidR="00616A4D">
        <w:rPr>
          <w:szCs w:val="24"/>
        </w:rPr>
        <w:t xml:space="preserve"> </w:t>
      </w:r>
      <w:r w:rsidR="002C195E">
        <w:rPr>
          <w:szCs w:val="24"/>
        </w:rPr>
        <w:t>до появления символов «</w:t>
      </w:r>
      <w:r w:rsidR="002C195E" w:rsidRPr="002C195E">
        <w:rPr>
          <w:b/>
          <w:szCs w:val="24"/>
        </w:rPr>
        <w:t>00:00</w:t>
      </w:r>
      <w:r w:rsidR="002C195E">
        <w:rPr>
          <w:szCs w:val="24"/>
        </w:rPr>
        <w:t xml:space="preserve">», </w:t>
      </w:r>
      <w:r w:rsidR="00616A4D">
        <w:rPr>
          <w:szCs w:val="24"/>
        </w:rPr>
        <w:t xml:space="preserve">а кнопками </w:t>
      </w:r>
      <w:r w:rsidR="002C195E" w:rsidRPr="00234D2B">
        <w:rPr>
          <w:vertAlign w:val="subscript"/>
        </w:rPr>
        <w:object w:dxaOrig="360" w:dyaOrig="348">
          <v:shape id="_x0000_i1054" type="#_x0000_t75" style="width:18.4pt;height:17.6pt" o:ole="">
            <v:imagedata r:id="rId9" o:title=""/>
          </v:shape>
          <o:OLEObject Type="Embed" ProgID="Visio.Drawing.11" ShapeID="_x0000_i1054" DrawAspect="Content" ObjectID="_1834222554" r:id="rId45"/>
        </w:object>
      </w:r>
      <w:r w:rsidR="002C195E" w:rsidRPr="00234D2B">
        <w:rPr>
          <w:vertAlign w:val="subscript"/>
        </w:rPr>
        <w:object w:dxaOrig="360" w:dyaOrig="348">
          <v:shape id="_x0000_i1055" type="#_x0000_t75" style="width:18.4pt;height:17.6pt" o:ole="">
            <v:imagedata r:id="rId11" o:title=""/>
          </v:shape>
          <o:OLEObject Type="Embed" ProgID="Visio.Drawing.11" ShapeID="_x0000_i1055" DrawAspect="Content" ObjectID="_1834222555" r:id="rId46"/>
        </w:object>
      </w:r>
      <w:r w:rsidR="007F7C0E">
        <w:rPr>
          <w:szCs w:val="24"/>
        </w:rPr>
        <w:t xml:space="preserve"> </w:t>
      </w:r>
      <w:r w:rsidR="00616A4D">
        <w:rPr>
          <w:szCs w:val="24"/>
        </w:rPr>
        <w:t>изменят</w:t>
      </w:r>
      <w:r w:rsidR="004C0EE5">
        <w:rPr>
          <w:szCs w:val="24"/>
        </w:rPr>
        <w:t>ь</w:t>
      </w:r>
      <w:r w:rsidR="00616A4D">
        <w:rPr>
          <w:szCs w:val="24"/>
        </w:rPr>
        <w:t xml:space="preserve"> значени</w:t>
      </w:r>
      <w:r w:rsidR="004C0EE5">
        <w:rPr>
          <w:szCs w:val="24"/>
        </w:rPr>
        <w:t>е</w:t>
      </w:r>
      <w:r w:rsidR="002C195E">
        <w:rPr>
          <w:szCs w:val="24"/>
        </w:rPr>
        <w:t xml:space="preserve"> или сразу начать изменять значение с позиции «</w:t>
      </w:r>
      <w:r w:rsidR="002C195E" w:rsidRPr="002C195E">
        <w:rPr>
          <w:color w:val="FFFFFF"/>
          <w:szCs w:val="24"/>
          <w:highlight w:val="black"/>
        </w:rPr>
        <w:t>--</w:t>
      </w:r>
      <w:r w:rsidR="002C195E" w:rsidRPr="002C195E">
        <w:rPr>
          <w:b/>
          <w:szCs w:val="24"/>
        </w:rPr>
        <w:t>:</w:t>
      </w:r>
      <w:r w:rsidR="002C195E">
        <w:rPr>
          <w:szCs w:val="24"/>
        </w:rPr>
        <w:t>--»</w:t>
      </w:r>
      <w:r w:rsidR="00616A4D">
        <w:rPr>
          <w:szCs w:val="24"/>
        </w:rPr>
        <w:t>. Если какое-то время</w:t>
      </w:r>
      <w:r w:rsidR="00C97E61">
        <w:rPr>
          <w:szCs w:val="24"/>
        </w:rPr>
        <w:t xml:space="preserve"> или</w:t>
      </w:r>
      <w:r w:rsidR="00616A4D">
        <w:rPr>
          <w:szCs w:val="24"/>
        </w:rPr>
        <w:t xml:space="preserve"> день недели нужно пропустить, необходимо после установки на нем курсора нажать на кнопку </w:t>
      </w:r>
      <w:r w:rsidR="002C195E" w:rsidRPr="00234D2B">
        <w:rPr>
          <w:vertAlign w:val="subscript"/>
        </w:rPr>
        <w:object w:dxaOrig="400" w:dyaOrig="358">
          <v:shape id="_x0000_i1056" type="#_x0000_t75" style="width:19.25pt;height:17.6pt" o:ole="">
            <v:imagedata r:id="rId17" o:title=""/>
          </v:shape>
          <o:OLEObject Type="Embed" ProgID="Visio.Drawing.11" ShapeID="_x0000_i1056" DrawAspect="Content" ObjectID="_1834222556" r:id="rId47"/>
        </w:object>
      </w:r>
      <w:r w:rsidR="00C97E61">
        <w:rPr>
          <w:szCs w:val="24"/>
        </w:rPr>
        <w:t xml:space="preserve"> </w:t>
      </w:r>
      <w:r w:rsidR="004B3036">
        <w:rPr>
          <w:szCs w:val="24"/>
        </w:rPr>
        <w:t>до</w:t>
      </w:r>
      <w:r w:rsidR="00C97E61">
        <w:rPr>
          <w:szCs w:val="24"/>
        </w:rPr>
        <w:t xml:space="preserve"> появления символов «--</w:t>
      </w:r>
      <w:r w:rsidR="00C97E61" w:rsidRPr="00C97E61">
        <w:rPr>
          <w:b/>
          <w:szCs w:val="24"/>
        </w:rPr>
        <w:t>:</w:t>
      </w:r>
      <w:r w:rsidR="00C97E61">
        <w:rPr>
          <w:szCs w:val="24"/>
        </w:rPr>
        <w:t>--»</w:t>
      </w:r>
      <w:r w:rsidR="00616A4D">
        <w:rPr>
          <w:szCs w:val="24"/>
        </w:rPr>
        <w:t>.</w:t>
      </w:r>
    </w:p>
    <w:p w:rsidR="00142E84" w:rsidRDefault="00142E84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1.9.5. Содержимое раздела </w:t>
      </w:r>
      <w:r>
        <w:rPr>
          <w:rFonts w:ascii="Arial" w:hAnsi="Arial" w:cs="Arial"/>
          <w:b/>
          <w:szCs w:val="24"/>
        </w:rPr>
        <w:t>ПРОВЕРКА</w:t>
      </w:r>
      <w:r w:rsidR="009A3A72">
        <w:rPr>
          <w:rFonts w:ascii="Arial" w:hAnsi="Arial" w:cs="Arial"/>
          <w:b/>
          <w:szCs w:val="24"/>
        </w:rPr>
        <w:t xml:space="preserve"> БЛОКА </w:t>
      </w:r>
      <w:r w:rsidR="009A3A72">
        <w:rPr>
          <w:szCs w:val="24"/>
        </w:rPr>
        <w:t xml:space="preserve">зависит от режима, в котором находится блок. В режиме </w:t>
      </w:r>
      <w:r w:rsidR="009A3A72">
        <w:rPr>
          <w:rFonts w:ascii="Arial" w:hAnsi="Arial" w:cs="Arial"/>
          <w:b/>
          <w:szCs w:val="24"/>
        </w:rPr>
        <w:t>ОЖИДАНИЯ (</w:t>
      </w:r>
      <w:r w:rsidR="009A3A72">
        <w:rPr>
          <w:szCs w:val="24"/>
        </w:rPr>
        <w:t>котел не включен) открываются следующие разделы:</w:t>
      </w:r>
    </w:p>
    <w:p w:rsidR="009A3A72" w:rsidRDefault="009A3A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ПРОВЕРКА ВЫХОДОВ</w:t>
      </w:r>
    </w:p>
    <w:p w:rsidR="009A3A72" w:rsidRDefault="009A3A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ПРОВЕРКА АНАЛОГ. ВХОДОВ</w:t>
      </w:r>
    </w:p>
    <w:p w:rsidR="009A3A72" w:rsidRDefault="009A3A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ПРОВЕРКА АНАЛОГ. ВЫХОДОВ</w:t>
      </w:r>
    </w:p>
    <w:p w:rsidR="009A3A72" w:rsidRDefault="009A3A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</w:p>
    <w:p w:rsidR="009A3A72" w:rsidRDefault="009A3A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szCs w:val="24"/>
        </w:rPr>
        <w:t xml:space="preserve">В режиме </w:t>
      </w:r>
      <w:r>
        <w:rPr>
          <w:rFonts w:ascii="Arial" w:hAnsi="Arial" w:cs="Arial"/>
          <w:b/>
          <w:szCs w:val="24"/>
        </w:rPr>
        <w:t>РАБОТА:</w:t>
      </w:r>
    </w:p>
    <w:p w:rsidR="009A3A72" w:rsidRDefault="009A3A72" w:rsidP="008F1950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ПРОВЕРКА ДАТЧИКОВ</w:t>
      </w:r>
    </w:p>
    <w:p w:rsidR="0069138D" w:rsidRDefault="0069138D" w:rsidP="0069138D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ПРОВЕРКА ВЫХОДОВ</w:t>
      </w:r>
    </w:p>
    <w:p w:rsidR="000D2EC8" w:rsidRPr="000D2EC8" w:rsidRDefault="009A3A72" w:rsidP="0069138D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rPr>
          <w:szCs w:val="24"/>
        </w:rPr>
        <w:t xml:space="preserve">В </w:t>
      </w:r>
      <w:r w:rsidR="000D2EC8">
        <w:rPr>
          <w:szCs w:val="24"/>
        </w:rPr>
        <w:t>остальных режимах он недоступен.</w:t>
      </w:r>
    </w:p>
    <w:p w:rsidR="00616A4D" w:rsidRDefault="0053467F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1.9.5.1. </w:t>
      </w:r>
      <w:r w:rsidR="00616A4D">
        <w:rPr>
          <w:szCs w:val="24"/>
        </w:rPr>
        <w:t xml:space="preserve">Раздел </w:t>
      </w:r>
      <w:r w:rsidR="00616A4D" w:rsidRPr="00E475CA">
        <w:rPr>
          <w:rFonts w:ascii="Arial" w:hAnsi="Arial" w:cs="Arial"/>
          <w:b/>
          <w:szCs w:val="24"/>
        </w:rPr>
        <w:t>ПРОВЕРКА ВЫХОДОВ</w:t>
      </w:r>
      <w:r w:rsidR="001049E3">
        <w:rPr>
          <w:szCs w:val="24"/>
        </w:rPr>
        <w:t xml:space="preserve"> п</w:t>
      </w:r>
      <w:r w:rsidR="00616A4D">
        <w:rPr>
          <w:szCs w:val="24"/>
        </w:rPr>
        <w:t>редназначен для опробования ручного управления всех исполнительных механизмов, установленных на котле. В раздел можно войти только при отключенном котле</w:t>
      </w:r>
      <w:r w:rsidR="00136D3B">
        <w:rPr>
          <w:szCs w:val="24"/>
        </w:rPr>
        <w:t>. Со всех выходов при этом снимается напряжение.</w:t>
      </w:r>
    </w:p>
    <w:p w:rsidR="0053467F" w:rsidRDefault="00136D3B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Курсором выбирается нужный исполнительный механизм, кнопкой </w:t>
      </w:r>
      <w:r w:rsidR="001B25FD" w:rsidRPr="00234D2B">
        <w:rPr>
          <w:vertAlign w:val="subscript"/>
        </w:rPr>
        <w:object w:dxaOrig="400" w:dyaOrig="358">
          <v:shape id="_x0000_i1057" type="#_x0000_t75" style="width:19.25pt;height:17.6pt" o:ole="">
            <v:imagedata r:id="rId17" o:title=""/>
          </v:shape>
          <o:OLEObject Type="Embed" ProgID="Visio.Drawing.11" ShapeID="_x0000_i1057" DrawAspect="Content" ObjectID="_1834222557" r:id="rId48"/>
        </w:object>
      </w:r>
      <w:r>
        <w:rPr>
          <w:szCs w:val="24"/>
        </w:rPr>
        <w:t xml:space="preserve"> на него подается напряжение, повторным нажатием снимается.</w:t>
      </w:r>
    </w:p>
    <w:p w:rsidR="0069138D" w:rsidRDefault="0069138D" w:rsidP="0069138D">
      <w:pPr>
        <w:ind w:right="43" w:firstLine="567"/>
        <w:jc w:val="both"/>
        <w:rPr>
          <w:szCs w:val="24"/>
        </w:rPr>
      </w:pPr>
      <w:r>
        <w:rPr>
          <w:szCs w:val="24"/>
        </w:rPr>
        <w:t>При работе блока в режиме</w:t>
      </w:r>
      <w:r w:rsidRPr="004D22A3">
        <w:rPr>
          <w:b/>
          <w:szCs w:val="24"/>
        </w:rPr>
        <w:t xml:space="preserve"> РАБОТА</w:t>
      </w:r>
      <w:r>
        <w:rPr>
          <w:b/>
          <w:szCs w:val="24"/>
        </w:rPr>
        <w:t xml:space="preserve"> </w:t>
      </w:r>
      <w:r w:rsidRPr="004D22A3">
        <w:rPr>
          <w:szCs w:val="24"/>
        </w:rPr>
        <w:t>в этом</w:t>
      </w:r>
      <w:r>
        <w:rPr>
          <w:b/>
          <w:szCs w:val="24"/>
        </w:rPr>
        <w:t xml:space="preserve"> </w:t>
      </w:r>
      <w:r>
        <w:rPr>
          <w:szCs w:val="24"/>
        </w:rPr>
        <w:t>разделе можно проверить только работу звукового сигнала.</w:t>
      </w:r>
    </w:p>
    <w:p w:rsidR="0053467F" w:rsidRDefault="0053467F" w:rsidP="0053467F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1.9.5.2. Режим </w:t>
      </w:r>
      <w:r>
        <w:rPr>
          <w:rFonts w:ascii="Arial" w:hAnsi="Arial" w:cs="Arial"/>
          <w:b/>
          <w:szCs w:val="24"/>
        </w:rPr>
        <w:t xml:space="preserve">ПРОВЕРКА АНАЛОГ. ВХОДОВ </w:t>
      </w:r>
      <w:r w:rsidR="000D2EC8">
        <w:rPr>
          <w:szCs w:val="24"/>
        </w:rPr>
        <w:t xml:space="preserve">аналогичен окну </w:t>
      </w:r>
      <w:r w:rsidR="000D2EC8">
        <w:rPr>
          <w:rFonts w:ascii="Arial" w:hAnsi="Arial" w:cs="Arial"/>
          <w:b/>
          <w:szCs w:val="24"/>
        </w:rPr>
        <w:t xml:space="preserve">ВСЕ ИЗМЕРЕНИЯ, </w:t>
      </w:r>
      <w:r w:rsidR="000D2EC8">
        <w:rPr>
          <w:szCs w:val="24"/>
        </w:rPr>
        <w:t>но в нем отключаются сообщения об отказах блока, т.е. можно разрывать цепи токовых сигналов и термосопротивлений. В этом режиме удобно работать с аналоговыми сигналами при техническом обслуживании или наладке блока.</w:t>
      </w:r>
    </w:p>
    <w:p w:rsidR="000D2EC8" w:rsidRDefault="000D2EC8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>Отклонение измеренных значений от эталонных не должно превышать по току 0,1 мА, по сопротивлению 0,2 Ом.</w:t>
      </w:r>
    </w:p>
    <w:p w:rsidR="000D2EC8" w:rsidRDefault="000D2EC8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1.9.5.3. В режиме </w:t>
      </w:r>
      <w:r>
        <w:rPr>
          <w:rFonts w:ascii="Arial" w:hAnsi="Arial" w:cs="Arial"/>
          <w:b/>
          <w:szCs w:val="24"/>
        </w:rPr>
        <w:t xml:space="preserve">ПРОВЕРКА АНАЛОГ. ВЫХОДОВ </w:t>
      </w:r>
      <w:r>
        <w:rPr>
          <w:szCs w:val="24"/>
        </w:rPr>
        <w:t>открывается окно, позволяющее проверить два токовых выхода 4-20 мА по управлению частотными преобразователями разрежения в топке и воздуха горелки.</w:t>
      </w:r>
    </w:p>
    <w:p w:rsidR="000D2EC8" w:rsidRDefault="000D2EC8" w:rsidP="000D2EC8">
      <w:pPr>
        <w:ind w:right="43" w:firstLine="567"/>
        <w:jc w:val="both"/>
        <w:rPr>
          <w:szCs w:val="24"/>
        </w:rPr>
      </w:pPr>
      <w:r>
        <w:rPr>
          <w:szCs w:val="24"/>
        </w:rPr>
        <w:t>Ток формируется широтно-импульсными модуляторами (</w:t>
      </w:r>
      <w:r w:rsidR="008C218A">
        <w:rPr>
          <w:rFonts w:ascii="Arial" w:hAnsi="Arial" w:cs="Arial"/>
          <w:b/>
          <w:szCs w:val="24"/>
        </w:rPr>
        <w:t>ШИМ</w:t>
      </w:r>
      <w:r>
        <w:rPr>
          <w:szCs w:val="24"/>
        </w:rPr>
        <w:t>) и изолирован от корпуса и остальных цепей.</w:t>
      </w:r>
    </w:p>
    <w:p w:rsidR="000D2EC8" w:rsidRDefault="000D2EC8" w:rsidP="000D2EC8">
      <w:pPr>
        <w:ind w:right="43" w:firstLine="567"/>
        <w:jc w:val="both"/>
        <w:rPr>
          <w:b/>
          <w:szCs w:val="24"/>
        </w:rPr>
      </w:pPr>
      <w:r>
        <w:rPr>
          <w:szCs w:val="24"/>
        </w:rPr>
        <w:lastRenderedPageBreak/>
        <w:t xml:space="preserve">Кнопками </w:t>
      </w:r>
      <w:r w:rsidRPr="00234D2B">
        <w:rPr>
          <w:vertAlign w:val="subscript"/>
        </w:rPr>
        <w:object w:dxaOrig="360" w:dyaOrig="348">
          <v:shape id="_x0000_i1058" type="#_x0000_t75" style="width:18.4pt;height:17.6pt" o:ole="">
            <v:imagedata r:id="rId11" o:title=""/>
          </v:shape>
          <o:OLEObject Type="Embed" ProgID="Visio.Drawing.11" ShapeID="_x0000_i1058" DrawAspect="Content" ObjectID="_1834222558" r:id="rId49"/>
        </w:object>
      </w:r>
      <w:r>
        <w:rPr>
          <w:vertAlign w:val="subscript"/>
        </w:rPr>
        <w:t>,</w:t>
      </w:r>
      <w:r w:rsidRPr="00234D2B">
        <w:rPr>
          <w:vertAlign w:val="subscript"/>
        </w:rPr>
        <w:object w:dxaOrig="360" w:dyaOrig="348">
          <v:shape id="_x0000_i1059" type="#_x0000_t75" style="width:18.4pt;height:17.6pt" o:ole="">
            <v:imagedata r:id="rId9" o:title=""/>
          </v:shape>
          <o:OLEObject Type="Embed" ProgID="Visio.Drawing.11" ShapeID="_x0000_i1059" DrawAspect="Content" ObjectID="_1834222559" r:id="rId50"/>
        </w:object>
      </w:r>
      <w:r>
        <w:rPr>
          <w:vertAlign w:val="subscript"/>
        </w:rPr>
        <w:t xml:space="preserve"> </w:t>
      </w:r>
      <w:r>
        <w:rPr>
          <w:szCs w:val="24"/>
        </w:rPr>
        <w:t>выбираем</w:t>
      </w:r>
      <w:r w:rsidR="008C218A">
        <w:rPr>
          <w:szCs w:val="24"/>
        </w:rPr>
        <w:t xml:space="preserve"> параметр </w:t>
      </w:r>
      <w:r w:rsidR="008C218A">
        <w:rPr>
          <w:rFonts w:ascii="Arial" w:hAnsi="Arial" w:cs="Arial"/>
          <w:b/>
          <w:szCs w:val="24"/>
        </w:rPr>
        <w:t xml:space="preserve">ШИМ1 </w:t>
      </w:r>
      <w:r w:rsidR="008C218A">
        <w:rPr>
          <w:szCs w:val="24"/>
        </w:rPr>
        <w:t xml:space="preserve">(контакты 51, 52), или </w:t>
      </w:r>
      <w:r w:rsidR="008C218A">
        <w:rPr>
          <w:rFonts w:ascii="Arial" w:hAnsi="Arial" w:cs="Arial"/>
          <w:b/>
          <w:szCs w:val="24"/>
        </w:rPr>
        <w:t xml:space="preserve">ШИМ2 </w:t>
      </w:r>
      <w:r w:rsidR="008C218A">
        <w:rPr>
          <w:szCs w:val="24"/>
        </w:rPr>
        <w:t xml:space="preserve">(контакты 53, 54), а кнопками </w:t>
      </w:r>
      <w:r w:rsidR="008C218A" w:rsidRPr="00234D2B">
        <w:rPr>
          <w:vertAlign w:val="subscript"/>
        </w:rPr>
        <w:object w:dxaOrig="362" w:dyaOrig="355">
          <v:shape id="_x0000_i1060" type="#_x0000_t75" style="width:18.4pt;height:17.6pt" o:ole="">
            <v:imagedata r:id="rId13" o:title=""/>
          </v:shape>
          <o:OLEObject Type="Embed" ProgID="Visio.Drawing.11" ShapeID="_x0000_i1060" DrawAspect="Content" ObjectID="_1834222560" r:id="rId51"/>
        </w:object>
      </w:r>
      <w:r w:rsidR="008C218A">
        <w:rPr>
          <w:vertAlign w:val="subscript"/>
        </w:rPr>
        <w:t xml:space="preserve">, </w:t>
      </w:r>
      <w:r w:rsidR="008C218A" w:rsidRPr="00234D2B">
        <w:rPr>
          <w:vertAlign w:val="subscript"/>
        </w:rPr>
        <w:object w:dxaOrig="355" w:dyaOrig="355">
          <v:shape id="_x0000_i1061" type="#_x0000_t75" style="width:17.6pt;height:17.6pt" o:ole="">
            <v:imagedata r:id="rId15" o:title=""/>
          </v:shape>
          <o:OLEObject Type="Embed" ProgID="Visio.Drawing.11" ShapeID="_x0000_i1061" DrawAspect="Content" ObjectID="_1834222561" r:id="rId52"/>
        </w:object>
      </w:r>
      <w:r w:rsidR="008C218A" w:rsidRPr="008C218A">
        <w:rPr>
          <w:szCs w:val="24"/>
        </w:rPr>
        <w:t xml:space="preserve"> </w:t>
      </w:r>
      <w:r w:rsidR="008C218A">
        <w:rPr>
          <w:szCs w:val="24"/>
        </w:rPr>
        <w:t xml:space="preserve">уменьшаем или увеличиваем значения тока на выходе, сверяя показания миллиамперметра с расчетными значениями </w:t>
      </w:r>
      <w:r w:rsidR="008C218A" w:rsidRPr="008C218A">
        <w:rPr>
          <w:b/>
          <w:szCs w:val="24"/>
        </w:rPr>
        <w:t>ТОК1</w:t>
      </w:r>
      <w:r w:rsidR="008C218A">
        <w:rPr>
          <w:szCs w:val="24"/>
        </w:rPr>
        <w:t xml:space="preserve"> или </w:t>
      </w:r>
      <w:r w:rsidR="008C218A" w:rsidRPr="008C218A">
        <w:rPr>
          <w:b/>
          <w:szCs w:val="24"/>
        </w:rPr>
        <w:t>ТОК2</w:t>
      </w:r>
      <w:r w:rsidR="008C218A">
        <w:rPr>
          <w:b/>
          <w:szCs w:val="24"/>
        </w:rPr>
        <w:t>.</w:t>
      </w:r>
    </w:p>
    <w:p w:rsidR="00136D3B" w:rsidRPr="008C218A" w:rsidRDefault="008C218A" w:rsidP="008C218A">
      <w:pPr>
        <w:ind w:right="43" w:firstLine="567"/>
        <w:jc w:val="both"/>
        <w:rPr>
          <w:rFonts w:ascii="Arial" w:hAnsi="Arial" w:cs="Arial"/>
          <w:szCs w:val="24"/>
        </w:rPr>
      </w:pPr>
      <w:r>
        <w:rPr>
          <w:szCs w:val="24"/>
        </w:rPr>
        <w:t>Разница тока не должна превышать 0,2 мА.</w:t>
      </w:r>
    </w:p>
    <w:p w:rsidR="00D04E35" w:rsidRDefault="0053467F" w:rsidP="008F195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1.9.5.4. </w:t>
      </w:r>
      <w:r w:rsidR="00136D3B">
        <w:rPr>
          <w:szCs w:val="24"/>
        </w:rPr>
        <w:t xml:space="preserve">Раздел </w:t>
      </w:r>
      <w:r w:rsidR="00136D3B" w:rsidRPr="001C5DB7">
        <w:rPr>
          <w:rFonts w:ascii="Arial" w:hAnsi="Arial" w:cs="Arial"/>
          <w:b/>
          <w:szCs w:val="24"/>
        </w:rPr>
        <w:t>ПРОВЕРКА ДАТЧИКОВ</w:t>
      </w:r>
      <w:r w:rsidR="001C5DB7">
        <w:rPr>
          <w:szCs w:val="24"/>
        </w:rPr>
        <w:t xml:space="preserve"> п</w:t>
      </w:r>
      <w:r w:rsidR="00136D3B">
        <w:rPr>
          <w:szCs w:val="24"/>
        </w:rPr>
        <w:t xml:space="preserve">редназначен для проверки датчиков без отключения котла. Раздел появляется в меню только после выхода котла </w:t>
      </w:r>
      <w:r w:rsidR="002C3665">
        <w:rPr>
          <w:szCs w:val="24"/>
        </w:rPr>
        <w:t>в состояние</w:t>
      </w:r>
      <w:r w:rsidR="00136D3B">
        <w:rPr>
          <w:szCs w:val="24"/>
        </w:rPr>
        <w:t xml:space="preserve"> </w:t>
      </w:r>
      <w:r w:rsidR="00136D3B" w:rsidRPr="002C3665">
        <w:rPr>
          <w:rFonts w:ascii="Arial" w:hAnsi="Arial" w:cs="Arial"/>
          <w:b/>
          <w:szCs w:val="24"/>
        </w:rPr>
        <w:t>РАБОТА</w:t>
      </w:r>
      <w:r w:rsidR="00136D3B">
        <w:rPr>
          <w:szCs w:val="24"/>
        </w:rPr>
        <w:t xml:space="preserve">. На проверку каждого датчика отпускается не более 5 минут. </w:t>
      </w:r>
    </w:p>
    <w:p w:rsidR="00C27DA2" w:rsidRDefault="00136D3B" w:rsidP="00C27DA2">
      <w:pPr>
        <w:ind w:right="43" w:firstLine="567"/>
        <w:jc w:val="both"/>
        <w:rPr>
          <w:szCs w:val="24"/>
        </w:rPr>
      </w:pPr>
      <w:r>
        <w:rPr>
          <w:szCs w:val="24"/>
        </w:rPr>
        <w:t>Выбор проверяемого датчика</w:t>
      </w:r>
      <w:r w:rsidR="00D62B59" w:rsidRPr="00D62B59">
        <w:rPr>
          <w:szCs w:val="24"/>
        </w:rPr>
        <w:t xml:space="preserve"> </w:t>
      </w:r>
      <w:r w:rsidR="00D62B59">
        <w:rPr>
          <w:szCs w:val="24"/>
        </w:rPr>
        <w:t>производится</w:t>
      </w:r>
      <w:r>
        <w:rPr>
          <w:szCs w:val="24"/>
        </w:rPr>
        <w:t xml:space="preserve"> кнопками </w:t>
      </w:r>
      <w:r w:rsidR="00C06AF0" w:rsidRPr="00234D2B">
        <w:rPr>
          <w:vertAlign w:val="subscript"/>
        </w:rPr>
        <w:object w:dxaOrig="362" w:dyaOrig="355">
          <v:shape id="_x0000_i1062" type="#_x0000_t75" style="width:18.4pt;height:17.6pt" o:ole="">
            <v:imagedata r:id="rId13" o:title=""/>
          </v:shape>
          <o:OLEObject Type="Embed" ProgID="Visio.Drawing.11" ShapeID="_x0000_i1062" DrawAspect="Content" ObjectID="_1834222562" r:id="rId53"/>
        </w:object>
      </w:r>
      <w:r w:rsidR="00C06AF0" w:rsidRPr="00234D2B">
        <w:rPr>
          <w:vertAlign w:val="subscript"/>
        </w:rPr>
        <w:object w:dxaOrig="355" w:dyaOrig="355">
          <v:shape id="_x0000_i1063" type="#_x0000_t75" style="width:17.6pt;height:17.6pt" o:ole="">
            <v:imagedata r:id="rId15" o:title=""/>
          </v:shape>
          <o:OLEObject Type="Embed" ProgID="Visio.Drawing.11" ShapeID="_x0000_i1063" DrawAspect="Content" ObjectID="_1834222563" r:id="rId54"/>
        </w:object>
      </w:r>
      <w:r w:rsidR="00C06AF0" w:rsidRPr="00234D2B">
        <w:rPr>
          <w:vertAlign w:val="subscript"/>
        </w:rPr>
        <w:object w:dxaOrig="400" w:dyaOrig="358">
          <v:shape id="_x0000_i1064" type="#_x0000_t75" style="width:19.25pt;height:17.6pt" o:ole="">
            <v:imagedata r:id="rId17" o:title=""/>
          </v:shape>
          <o:OLEObject Type="Embed" ProgID="Visio.Drawing.11" ShapeID="_x0000_i1064" DrawAspect="Content" ObjectID="_1834222564" r:id="rId55"/>
        </w:object>
      </w:r>
      <w:r>
        <w:rPr>
          <w:szCs w:val="24"/>
        </w:rPr>
        <w:t>. При имитации выбранной аварии от</w:t>
      </w:r>
      <w:r w:rsidR="000E7D2B">
        <w:rPr>
          <w:szCs w:val="24"/>
        </w:rPr>
        <w:t xml:space="preserve">ображение ее на экране меняется с </w:t>
      </w:r>
      <w:r w:rsidR="000E7D2B" w:rsidRPr="00C06AF0">
        <w:rPr>
          <w:szCs w:val="24"/>
          <w:bdr w:val="single" w:sz="4" w:space="0" w:color="auto"/>
        </w:rPr>
        <w:t>позитивного</w:t>
      </w:r>
      <w:r w:rsidR="000E7D2B">
        <w:rPr>
          <w:szCs w:val="24"/>
        </w:rPr>
        <w:t xml:space="preserve"> на </w:t>
      </w:r>
      <w:r w:rsidR="000E7D2B" w:rsidRPr="00C06AF0">
        <w:rPr>
          <w:color w:val="FFFFFF"/>
          <w:szCs w:val="24"/>
          <w:highlight w:val="black"/>
        </w:rPr>
        <w:t>негативное</w:t>
      </w:r>
      <w:r w:rsidR="000E7D2B">
        <w:rPr>
          <w:szCs w:val="24"/>
        </w:rPr>
        <w:t>, но отключения котла не прои</w:t>
      </w:r>
      <w:r w:rsidR="00AE06A1">
        <w:rPr>
          <w:szCs w:val="24"/>
        </w:rPr>
        <w:t xml:space="preserve">сходит. Затем кнопками </w:t>
      </w:r>
      <w:r w:rsidR="00C06AF0" w:rsidRPr="00234D2B">
        <w:rPr>
          <w:vertAlign w:val="subscript"/>
        </w:rPr>
        <w:object w:dxaOrig="362" w:dyaOrig="355">
          <v:shape id="_x0000_i1065" type="#_x0000_t75" style="width:18.4pt;height:17.6pt" o:ole="">
            <v:imagedata r:id="rId13" o:title=""/>
          </v:shape>
          <o:OLEObject Type="Embed" ProgID="Visio.Drawing.11" ShapeID="_x0000_i1065" DrawAspect="Content" ObjectID="_1834222565" r:id="rId56"/>
        </w:object>
      </w:r>
      <w:r w:rsidR="00C06AF0" w:rsidRPr="00234D2B">
        <w:rPr>
          <w:vertAlign w:val="subscript"/>
        </w:rPr>
        <w:object w:dxaOrig="355" w:dyaOrig="355">
          <v:shape id="_x0000_i1066" type="#_x0000_t75" style="width:17.6pt;height:17.6pt" o:ole="">
            <v:imagedata r:id="rId15" o:title=""/>
          </v:shape>
          <o:OLEObject Type="Embed" ProgID="Visio.Drawing.11" ShapeID="_x0000_i1066" DrawAspect="Content" ObjectID="_1834222566" r:id="rId57"/>
        </w:object>
      </w:r>
      <w:r w:rsidR="00C06AF0" w:rsidRPr="00234D2B">
        <w:rPr>
          <w:vertAlign w:val="subscript"/>
        </w:rPr>
        <w:object w:dxaOrig="400" w:dyaOrig="358">
          <v:shape id="_x0000_i1067" type="#_x0000_t75" style="width:19.25pt;height:17.6pt" o:ole="">
            <v:imagedata r:id="rId17" o:title=""/>
          </v:shape>
          <o:OLEObject Type="Embed" ProgID="Visio.Drawing.11" ShapeID="_x0000_i1067" DrawAspect="Content" ObjectID="_1834222567" r:id="rId58"/>
        </w:object>
      </w:r>
      <w:r w:rsidR="000E7D2B">
        <w:rPr>
          <w:szCs w:val="24"/>
        </w:rPr>
        <w:t xml:space="preserve"> выбирают для проверки следующий датчик. Проверяются только контактные датчики.</w:t>
      </w:r>
    </w:p>
    <w:p w:rsidR="006B1090" w:rsidRDefault="006B1090" w:rsidP="006B109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1.9.5.5. Раздел </w:t>
      </w:r>
      <w:r>
        <w:rPr>
          <w:rFonts w:ascii="Arial" w:hAnsi="Arial" w:cs="Arial"/>
          <w:b/>
          <w:szCs w:val="24"/>
        </w:rPr>
        <w:t xml:space="preserve">ПЕРЕДАЧА КОНФИГУРАЦИИ </w:t>
      </w:r>
      <w:r>
        <w:rPr>
          <w:szCs w:val="24"/>
        </w:rPr>
        <w:t xml:space="preserve">служит для передачи на компьютер значений всех параметров настройки блока по интерфейсу </w:t>
      </w:r>
      <w:r>
        <w:rPr>
          <w:szCs w:val="24"/>
          <w:lang w:val="en-US"/>
        </w:rPr>
        <w:t>RS</w:t>
      </w:r>
      <w:r w:rsidRPr="006F07B2">
        <w:rPr>
          <w:szCs w:val="24"/>
        </w:rPr>
        <w:t>-232.</w:t>
      </w:r>
    </w:p>
    <w:p w:rsidR="006B1090" w:rsidRPr="006F07B2" w:rsidRDefault="006B1090" w:rsidP="006B1090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На компьютере необходимо запустить программу </w:t>
      </w:r>
      <w:r>
        <w:rPr>
          <w:szCs w:val="24"/>
          <w:lang w:val="en-US"/>
        </w:rPr>
        <w:t>TERMINAL</w:t>
      </w:r>
      <w:r w:rsidRPr="006F07B2">
        <w:rPr>
          <w:szCs w:val="24"/>
        </w:rPr>
        <w:t>.</w:t>
      </w:r>
      <w:r>
        <w:rPr>
          <w:szCs w:val="24"/>
          <w:lang w:val="en-US"/>
        </w:rPr>
        <w:t>EXE</w:t>
      </w:r>
      <w:r>
        <w:rPr>
          <w:szCs w:val="24"/>
        </w:rPr>
        <w:t xml:space="preserve"> (скачать с сайта</w:t>
      </w:r>
      <w:r w:rsidR="00127ED4">
        <w:rPr>
          <w:szCs w:val="24"/>
        </w:rPr>
        <w:t xml:space="preserve"> «Программа для связи БУК-МП-11 и ПК»</w:t>
      </w:r>
      <w:r>
        <w:rPr>
          <w:szCs w:val="24"/>
        </w:rPr>
        <w:t xml:space="preserve">). Соединить порт компьютера </w:t>
      </w:r>
      <w:r>
        <w:rPr>
          <w:szCs w:val="24"/>
          <w:lang w:val="en-US"/>
        </w:rPr>
        <w:t>RS</w:t>
      </w:r>
      <w:r w:rsidRPr="006F07B2">
        <w:rPr>
          <w:szCs w:val="24"/>
        </w:rPr>
        <w:t>-232</w:t>
      </w:r>
      <w:r>
        <w:rPr>
          <w:szCs w:val="24"/>
        </w:rPr>
        <w:t xml:space="preserve"> с разъемом на плате индикации (на обратной стороне платы) кабелем, который используется и для перепрограммирования блока. В окне программы </w:t>
      </w:r>
      <w:r>
        <w:rPr>
          <w:szCs w:val="24"/>
          <w:lang w:val="en-US"/>
        </w:rPr>
        <w:t>TERMINAL</w:t>
      </w:r>
      <w:r>
        <w:rPr>
          <w:szCs w:val="24"/>
        </w:rPr>
        <w:t xml:space="preserve"> выбрать рабочий порт и поставить галочку ОПРОС ВКЛ., на блоке выбрать раздел ПЕРЕДАЧА КОНФИГУРАЦИИ и нажать кнопку ОК.</w:t>
      </w:r>
    </w:p>
    <w:p w:rsidR="006B1090" w:rsidRDefault="006B1090" w:rsidP="00C27DA2">
      <w:pPr>
        <w:ind w:right="43" w:firstLine="567"/>
        <w:jc w:val="both"/>
        <w:rPr>
          <w:szCs w:val="24"/>
        </w:rPr>
      </w:pPr>
    </w:p>
    <w:p w:rsidR="00424031" w:rsidRPr="00966A3B" w:rsidRDefault="00E80EEE" w:rsidP="00966A3B">
      <w:pPr>
        <w:pStyle w:val="1"/>
        <w:rPr>
          <w:b/>
          <w:bCs/>
          <w:sz w:val="32"/>
        </w:rPr>
      </w:pPr>
      <w:r w:rsidRPr="00966A3B">
        <w:rPr>
          <w:b/>
          <w:bCs/>
          <w:sz w:val="32"/>
          <w:szCs w:val="24"/>
        </w:rPr>
        <w:br w:type="page"/>
      </w:r>
      <w:bookmarkStart w:id="44" w:name="_Toc205623520"/>
      <w:bookmarkStart w:id="45" w:name="_Toc205623617"/>
      <w:bookmarkStart w:id="46" w:name="_Toc205623786"/>
      <w:bookmarkStart w:id="47" w:name="_Toc381608179"/>
      <w:r w:rsidR="00424031" w:rsidRPr="00966A3B">
        <w:rPr>
          <w:b/>
          <w:bCs/>
          <w:sz w:val="32"/>
        </w:rPr>
        <w:lastRenderedPageBreak/>
        <w:t>2. ИНСТРУКЦИЯ ПО ЭКСПЛУАТАЦИИ</w:t>
      </w:r>
      <w:bookmarkEnd w:id="44"/>
      <w:bookmarkEnd w:id="45"/>
      <w:bookmarkEnd w:id="46"/>
      <w:bookmarkEnd w:id="47"/>
    </w:p>
    <w:p w:rsidR="00B50562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8" w:name="_Toc205623618"/>
      <w:bookmarkStart w:id="49" w:name="_Toc205623787"/>
      <w:bookmarkStart w:id="50" w:name="_Toc381608180"/>
      <w:r w:rsidRPr="006813E0">
        <w:rPr>
          <w:b/>
          <w:bCs/>
          <w:sz w:val="28"/>
        </w:rPr>
        <w:t>2.1. Указание мер безопасности</w:t>
      </w:r>
      <w:bookmarkEnd w:id="48"/>
      <w:bookmarkEnd w:id="49"/>
      <w:bookmarkEnd w:id="50"/>
    </w:p>
    <w:p w:rsidR="00424031" w:rsidRPr="00D66A4B" w:rsidRDefault="00424031" w:rsidP="00B50562">
      <w:pPr>
        <w:ind w:right="45" w:firstLine="567"/>
        <w:jc w:val="both"/>
        <w:rPr>
          <w:szCs w:val="24"/>
        </w:rPr>
      </w:pPr>
      <w:r w:rsidRPr="00D66A4B">
        <w:rPr>
          <w:szCs w:val="24"/>
        </w:rPr>
        <w:t>2.1.1. При эксплуатации, ремонте и испытаниях блока необходимо соблюдать «Правила техники безопасности при эксплуатации электроустановок потребителей» и «Правила технической эксплуатации электроустановок потребителей».</w:t>
      </w:r>
    </w:p>
    <w:p w:rsidR="00424031" w:rsidRPr="00D66A4B" w:rsidRDefault="0077450C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2.1.2. Корпус блока </w:t>
      </w:r>
      <w:r w:rsidR="00424031" w:rsidRPr="00D66A4B">
        <w:rPr>
          <w:szCs w:val="24"/>
        </w:rPr>
        <w:t>не</w:t>
      </w:r>
      <w:r>
        <w:rPr>
          <w:szCs w:val="24"/>
        </w:rPr>
        <w:t xml:space="preserve">обходимо заземлить медным изолированным </w:t>
      </w:r>
      <w:r w:rsidR="007D297D">
        <w:rPr>
          <w:szCs w:val="24"/>
        </w:rPr>
        <w:t>проводом сечением не менее 2,0 мм</w:t>
      </w:r>
      <w:r w:rsidR="007D297D" w:rsidRPr="007D297D">
        <w:rPr>
          <w:szCs w:val="24"/>
          <w:vertAlign w:val="superscript"/>
        </w:rPr>
        <w:t>2</w:t>
      </w:r>
      <w:r w:rsidRPr="007D297D">
        <w:rPr>
          <w:szCs w:val="24"/>
          <w:vertAlign w:val="superscript"/>
        </w:rPr>
        <w:t xml:space="preserve"> </w:t>
      </w:r>
    </w:p>
    <w:p w:rsidR="00424031" w:rsidRPr="00D66A4B" w:rsidRDefault="007D297D">
      <w:pPr>
        <w:ind w:right="43" w:firstLine="567"/>
        <w:jc w:val="both"/>
        <w:rPr>
          <w:szCs w:val="24"/>
        </w:rPr>
      </w:pPr>
      <w:r>
        <w:rPr>
          <w:szCs w:val="24"/>
        </w:rPr>
        <w:t>2.1.3. Монтажные и р</w:t>
      </w:r>
      <w:r w:rsidR="00424031" w:rsidRPr="00D66A4B">
        <w:rPr>
          <w:szCs w:val="24"/>
        </w:rPr>
        <w:t>емонтные работы и замену узлов и элементов производить при отключенном электропита</w:t>
      </w:r>
      <w:r>
        <w:rPr>
          <w:szCs w:val="24"/>
        </w:rPr>
        <w:t>нии блока и платы коммутации.</w:t>
      </w:r>
    </w:p>
    <w:p w:rsidR="00CA4EDB" w:rsidRPr="003D70D5" w:rsidRDefault="007D297D" w:rsidP="005E74D4">
      <w:pPr>
        <w:ind w:right="43" w:firstLine="567"/>
        <w:jc w:val="both"/>
        <w:rPr>
          <w:szCs w:val="24"/>
        </w:rPr>
      </w:pPr>
      <w:r>
        <w:rPr>
          <w:szCs w:val="24"/>
        </w:rPr>
        <w:t>2.1.4. При</w:t>
      </w:r>
      <w:r w:rsidR="00424031" w:rsidRPr="00D66A4B">
        <w:rPr>
          <w:szCs w:val="24"/>
        </w:rPr>
        <w:t xml:space="preserve"> эксплуатации блока </w:t>
      </w:r>
      <w:r>
        <w:rPr>
          <w:szCs w:val="24"/>
        </w:rPr>
        <w:t>и включенном электропитании с</w:t>
      </w:r>
      <w:r w:rsidR="004D119D">
        <w:rPr>
          <w:szCs w:val="24"/>
        </w:rPr>
        <w:t>ъемная панель должна быть установлена на все винты.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1" w:name="_Toc205623619"/>
      <w:bookmarkStart w:id="52" w:name="_Toc205623788"/>
      <w:bookmarkStart w:id="53" w:name="_Toc381608181"/>
      <w:r w:rsidRPr="006813E0">
        <w:rPr>
          <w:b/>
          <w:bCs/>
          <w:sz w:val="28"/>
        </w:rPr>
        <w:t>2.2. Установка и монтаж</w:t>
      </w:r>
      <w:bookmarkEnd w:id="51"/>
      <w:bookmarkEnd w:id="52"/>
      <w:bookmarkEnd w:id="53"/>
    </w:p>
    <w:p w:rsidR="00611104" w:rsidRPr="0003586F" w:rsidRDefault="00611104" w:rsidP="00611104">
      <w:pPr>
        <w:ind w:right="43" w:firstLine="567"/>
        <w:jc w:val="both"/>
        <w:rPr>
          <w:szCs w:val="24"/>
        </w:rPr>
      </w:pPr>
      <w:bookmarkStart w:id="54" w:name="_Toc205623620"/>
      <w:bookmarkStart w:id="55" w:name="_Toc205623789"/>
      <w:r w:rsidRPr="00D66A4B">
        <w:rPr>
          <w:szCs w:val="24"/>
        </w:rPr>
        <w:t>2.2.1. Блок устанавливается на вертикальной плоскости (щите) на высоте</w:t>
      </w:r>
      <w:r>
        <w:rPr>
          <w:szCs w:val="24"/>
        </w:rPr>
        <w:t xml:space="preserve"> 1500-1700 мм от уровня пола. Для доступа к крепежным отверстиям необходимо снять кожух.</w:t>
      </w:r>
    </w:p>
    <w:p w:rsidR="00611104" w:rsidRDefault="00611104" w:rsidP="00611104">
      <w:pPr>
        <w:ind w:right="45" w:firstLine="567"/>
        <w:jc w:val="both"/>
      </w:pPr>
      <w:r>
        <w:t>2.2.2. Связь блока с исполнительными механизмами должна быть выполнена проводами с сечением жил проводников не менее 0,35 мм</w:t>
      </w:r>
      <w:r w:rsidRPr="00383E2E">
        <w:rPr>
          <w:szCs w:val="24"/>
          <w:vertAlign w:val="superscript"/>
        </w:rPr>
        <w:t>2</w:t>
      </w:r>
      <w:r>
        <w:t>, но не более 2,5 мм</w:t>
      </w:r>
      <w:r w:rsidRPr="00383E2E">
        <w:rPr>
          <w:szCs w:val="24"/>
          <w:vertAlign w:val="superscript"/>
        </w:rPr>
        <w:t>2</w:t>
      </w:r>
      <w:r>
        <w:t>.</w:t>
      </w:r>
    </w:p>
    <w:p w:rsidR="00611104" w:rsidRDefault="00611104" w:rsidP="00611104">
      <w:pPr>
        <w:ind w:right="45" w:firstLine="567"/>
        <w:jc w:val="both"/>
      </w:pPr>
      <w:r>
        <w:t>Монтаж линий связи с датчиками и внешними устройствами должен быть выполнен изолированными проводами с сечением жил не менее 0,1 мм</w:t>
      </w:r>
      <w:r w:rsidRPr="00383E2E">
        <w:rPr>
          <w:szCs w:val="24"/>
          <w:vertAlign w:val="superscript"/>
        </w:rPr>
        <w:t>2</w:t>
      </w:r>
      <w:r>
        <w:t>, но не более 1,5 мм</w:t>
      </w:r>
      <w:r w:rsidRPr="00383E2E">
        <w:rPr>
          <w:szCs w:val="24"/>
          <w:vertAlign w:val="superscript"/>
        </w:rPr>
        <w:t>2</w:t>
      </w:r>
      <w:r>
        <w:t>.</w:t>
      </w:r>
    </w:p>
    <w:p w:rsidR="00611104" w:rsidRDefault="00457A1B" w:rsidP="00611104">
      <w:pPr>
        <w:ind w:right="45" w:firstLine="567"/>
        <w:jc w:val="both"/>
      </w:pPr>
      <w:r>
        <w:t xml:space="preserve">2.2.3. Цепь к фоторезисторам, </w:t>
      </w:r>
      <w:r w:rsidR="00611104">
        <w:t>термосопротивлениям</w:t>
      </w:r>
      <w:r>
        <w:t>, токовым цепям управления ПЧ</w:t>
      </w:r>
      <w:r w:rsidR="00611104">
        <w:t xml:space="preserve"> должна быть выполнена экранированным проводом. Допускается экранирование с помощью металлических труб или шлангов. Экраны и корпуса каждого из внешних устройств должны быть надежно заземлены. Длина высоковольтного провода от трансформатора зажигания не должна превышать 0,7 м, для соединения использовать провод, входящий в комплект поставки.</w:t>
      </w:r>
    </w:p>
    <w:p w:rsidR="00611104" w:rsidRDefault="00611104" w:rsidP="00611104">
      <w:pPr>
        <w:ind w:right="45" w:firstLine="567"/>
        <w:jc w:val="both"/>
      </w:pPr>
      <w:r>
        <w:t>2.2.4. Все провода и кабели, подходящие к блоку должны быть механически закреплены.</w:t>
      </w:r>
    </w:p>
    <w:p w:rsidR="00611104" w:rsidRDefault="00611104" w:rsidP="00611104">
      <w:pPr>
        <w:ind w:right="45" w:firstLine="567"/>
        <w:jc w:val="both"/>
      </w:pPr>
      <w:r>
        <w:t>2.2.5. Сигнальные линии связи должны быть проложены отдельно от силовых кабелей и других источников помех.</w:t>
      </w:r>
    </w:p>
    <w:p w:rsidR="00611104" w:rsidRDefault="00611104" w:rsidP="00F96477">
      <w:pPr>
        <w:ind w:right="45" w:firstLine="567"/>
        <w:jc w:val="both"/>
      </w:pPr>
      <w:r>
        <w:t>2.2.6. Схемы подключения датчиков и исполнительных механизмов приведены в приложениях 1 и 2.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 xml:space="preserve"> С целью снижения уровня электромагнитных помех от </w:t>
      </w:r>
      <w:r>
        <w:rPr>
          <w:szCs w:val="24"/>
        </w:rPr>
        <w:t>ПЧ</w:t>
      </w:r>
      <w:r w:rsidRPr="00406BB6">
        <w:rPr>
          <w:szCs w:val="24"/>
        </w:rPr>
        <w:t>, влияющих на работу автоматики, необходимо: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1</w:t>
      </w:r>
      <w:r>
        <w:rPr>
          <w:szCs w:val="24"/>
        </w:rPr>
        <w:t>.</w:t>
      </w:r>
      <w:r w:rsidRPr="00406BB6">
        <w:rPr>
          <w:szCs w:val="24"/>
        </w:rPr>
        <w:t xml:space="preserve"> Размещать </w:t>
      </w:r>
      <w:r>
        <w:rPr>
          <w:szCs w:val="24"/>
        </w:rPr>
        <w:t xml:space="preserve">ПЧ </w:t>
      </w:r>
      <w:r w:rsidRPr="00406BB6">
        <w:rPr>
          <w:szCs w:val="24"/>
        </w:rPr>
        <w:t>как можно ближе к двигателю. Не рекомендуется устанавливать преобразователь на расстоянии более 10-ти метров от двигателя.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2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силовых цепей использовать кабели с тремя жилами питания и одной жилой заземления, помещенные в экран или металлорукав.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3</w:t>
      </w:r>
      <w:r>
        <w:rPr>
          <w:szCs w:val="24"/>
        </w:rPr>
        <w:t>.</w:t>
      </w:r>
      <w:r w:rsidRPr="00406BB6">
        <w:rPr>
          <w:szCs w:val="24"/>
        </w:rPr>
        <w:t xml:space="preserve"> Экран или металлорукав кабеля с обеих сторон подключить к корпусу двигателя и корпусу преобразователя частоты. Провода, соединяющие экран, не сращивать.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4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цепей управления использовать экранированный кабель или витую пару. Прокладывать цепи управления отдельно от силовых кабелей и под углом 90° к ним.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5</w:t>
      </w:r>
      <w:r>
        <w:rPr>
          <w:szCs w:val="24"/>
        </w:rPr>
        <w:t>.</w:t>
      </w:r>
      <w:r w:rsidRPr="00406BB6">
        <w:rPr>
          <w:szCs w:val="24"/>
        </w:rPr>
        <w:t xml:space="preserve"> Использовать радиочастотный фильтр между силовым входом ЧРП и питающей сетью в соответствии с рекомендациями изготовителя преобразователя. Электромагнитный фильтр подавляет радиочастотные гармоники помех, передающихся от преобразователя в сеть.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6</w:t>
      </w:r>
      <w:r>
        <w:rPr>
          <w:szCs w:val="24"/>
        </w:rPr>
        <w:t>.</w:t>
      </w:r>
      <w:r w:rsidRPr="00406BB6">
        <w:rPr>
          <w:szCs w:val="24"/>
        </w:rPr>
        <w:t xml:space="preserve"> Перед радиочастотным фильтром устанавливать сетевые дроссели, предназначенные для снижения высших гармоник в токе двигателя и снижению емкостных токов в силовом кабеле, а так же для</w:t>
      </w:r>
      <w:r>
        <w:rPr>
          <w:szCs w:val="24"/>
        </w:rPr>
        <w:t xml:space="preserve"> </w:t>
      </w:r>
      <w:r w:rsidRPr="00406BB6">
        <w:rPr>
          <w:szCs w:val="24"/>
        </w:rPr>
        <w:t xml:space="preserve">ограничения пиковых перенапряжений на двигателе. 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7</w:t>
      </w:r>
      <w:r>
        <w:rPr>
          <w:szCs w:val="24"/>
        </w:rPr>
        <w:t>.</w:t>
      </w:r>
      <w:r w:rsidRPr="00406BB6">
        <w:rPr>
          <w:szCs w:val="24"/>
        </w:rPr>
        <w:t xml:space="preserve"> Обеспечить экранирование </w:t>
      </w:r>
      <w:r>
        <w:rPr>
          <w:szCs w:val="24"/>
        </w:rPr>
        <w:t>ПЧ</w:t>
      </w:r>
      <w:r w:rsidRPr="00406BB6">
        <w:rPr>
          <w:szCs w:val="24"/>
        </w:rPr>
        <w:t xml:space="preserve">: монтировать преобразователь в металлический шкаф, использовать исполнения </w:t>
      </w:r>
      <w:r>
        <w:rPr>
          <w:szCs w:val="24"/>
        </w:rPr>
        <w:t>ПЧ</w:t>
      </w:r>
      <w:r w:rsidRPr="00406BB6">
        <w:rPr>
          <w:szCs w:val="24"/>
        </w:rPr>
        <w:t xml:space="preserve"> в металлических корпусах.</w:t>
      </w:r>
    </w:p>
    <w:p w:rsidR="00611104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</w:t>
      </w:r>
      <w:r w:rsidRPr="00406BB6">
        <w:rPr>
          <w:szCs w:val="24"/>
        </w:rPr>
        <w:t>8</w:t>
      </w:r>
      <w:r>
        <w:rPr>
          <w:szCs w:val="24"/>
        </w:rPr>
        <w:t>.</w:t>
      </w:r>
      <w:r w:rsidRPr="00406BB6">
        <w:rPr>
          <w:szCs w:val="24"/>
        </w:rPr>
        <w:t xml:space="preserve"> Заземление выполнять в соответствии с требованиями правил устройства электроустановок</w:t>
      </w:r>
      <w:r>
        <w:rPr>
          <w:szCs w:val="24"/>
        </w:rPr>
        <w:t xml:space="preserve"> (ПУЭ)</w:t>
      </w:r>
      <w:r w:rsidRPr="00406BB6">
        <w:rPr>
          <w:szCs w:val="24"/>
        </w:rPr>
        <w:t>.</w:t>
      </w:r>
    </w:p>
    <w:p w:rsidR="00611104" w:rsidRDefault="00611104" w:rsidP="00611104">
      <w:pPr>
        <w:autoSpaceDE w:val="0"/>
        <w:autoSpaceDN w:val="0"/>
        <w:adjustRightInd w:val="0"/>
        <w:ind w:firstLine="567"/>
        <w:rPr>
          <w:szCs w:val="24"/>
        </w:rPr>
      </w:pPr>
      <w:r>
        <w:t>2.2.9. Трансформатор зажигания необходимо устанавливать в непосредственной близости от запальника, надежно заземлив. Использовать только с высоковольтным проводом ПВВП (входит в комплект поставки).</w:t>
      </w:r>
      <w:r w:rsidRPr="00416C41">
        <w:rPr>
          <w:szCs w:val="24"/>
        </w:rPr>
        <w:t xml:space="preserve"> </w:t>
      </w:r>
    </w:p>
    <w:p w:rsidR="00611104" w:rsidRDefault="00611104" w:rsidP="00611104">
      <w:pPr>
        <w:ind w:right="45" w:firstLine="567"/>
        <w:jc w:val="both"/>
      </w:pPr>
      <w:r>
        <w:t>2.2.10. Автомат защиты располагать рядом с блоком. Питание блока и исполнительных механизмов необходимо производить от разных фаз двумя парами проводов.</w:t>
      </w:r>
    </w:p>
    <w:p w:rsidR="006A304E" w:rsidRDefault="006A304E" w:rsidP="00611104">
      <w:pPr>
        <w:ind w:right="45" w:firstLine="567"/>
        <w:jc w:val="both"/>
      </w:pPr>
      <w:r>
        <w:lastRenderedPageBreak/>
        <w:t>2.2.11. При необходимости снятия блока на ремонт или проверку достаточно отсоединить клеммники с проводами от разъемов на платах, открутить четыре винта на панели ввода, и отсоединить ее вместе с проводами от основания.</w:t>
      </w:r>
    </w:p>
    <w:p w:rsidR="009A36A9" w:rsidRPr="00B72BBA" w:rsidRDefault="009A36A9" w:rsidP="00611104">
      <w:pPr>
        <w:ind w:right="45" w:firstLine="567"/>
        <w:jc w:val="both"/>
      </w:pPr>
    </w:p>
    <w:p w:rsidR="00720D0E" w:rsidRPr="00720D0E" w:rsidRDefault="00024C18" w:rsidP="00720D0E">
      <w:pPr>
        <w:pStyle w:val="2"/>
        <w:spacing w:line="360" w:lineRule="auto"/>
        <w:jc w:val="left"/>
        <w:rPr>
          <w:b/>
          <w:bCs/>
          <w:sz w:val="28"/>
        </w:rPr>
      </w:pPr>
      <w:bookmarkStart w:id="56" w:name="_Toc381608182"/>
      <w:r w:rsidRPr="00720D0E">
        <w:rPr>
          <w:b/>
          <w:bCs/>
          <w:sz w:val="28"/>
        </w:rPr>
        <w:t>2.3. Настройка блока</w:t>
      </w:r>
      <w:bookmarkEnd w:id="54"/>
      <w:bookmarkEnd w:id="55"/>
      <w:bookmarkEnd w:id="56"/>
    </w:p>
    <w:p w:rsidR="00720D0E" w:rsidRPr="00720D0E" w:rsidRDefault="00024C18" w:rsidP="00720D0E">
      <w:pPr>
        <w:ind w:firstLine="567"/>
      </w:pPr>
      <w:r w:rsidRPr="00D66A4B">
        <w:t>2.3.1</w:t>
      </w:r>
      <w:r>
        <w:t>. Блок не имеет отдельного выключателя сети, поэтому его подключение к сети электропитания происходит при подаче питающего напряжения на контакты платы преобразовате</w:t>
      </w:r>
      <w:r w:rsidR="004A42C5">
        <w:t>ля согласно рисунк</w:t>
      </w:r>
      <w:r w:rsidR="005D237B">
        <w:t>у</w:t>
      </w:r>
      <w:r w:rsidR="004A42C5">
        <w:t xml:space="preserve"> 2</w:t>
      </w:r>
      <w:r>
        <w:t>.</w:t>
      </w:r>
    </w:p>
    <w:p w:rsidR="00720D0E" w:rsidRPr="005F44FD" w:rsidRDefault="00024C18" w:rsidP="00720D0E">
      <w:pPr>
        <w:ind w:firstLine="567"/>
        <w:rPr>
          <w:szCs w:val="24"/>
        </w:rPr>
      </w:pPr>
      <w:r>
        <w:rPr>
          <w:szCs w:val="24"/>
        </w:rPr>
        <w:t xml:space="preserve">Для перевода блока в режим </w:t>
      </w:r>
      <w:r w:rsidR="007D3D6D">
        <w:rPr>
          <w:rFonts w:ascii="Arial" w:hAnsi="Arial" w:cs="Arial"/>
          <w:b/>
          <w:szCs w:val="24"/>
        </w:rPr>
        <w:t>НАЛАДКА</w:t>
      </w:r>
      <w:r>
        <w:rPr>
          <w:szCs w:val="24"/>
        </w:rPr>
        <w:t xml:space="preserve"> необходимо до подачи питающего напряжения</w:t>
      </w:r>
      <w:r w:rsidR="005F44FD" w:rsidRPr="005F44FD">
        <w:rPr>
          <w:szCs w:val="24"/>
        </w:rPr>
        <w:t xml:space="preserve"> </w:t>
      </w:r>
      <w:r w:rsidR="005F44FD">
        <w:rPr>
          <w:szCs w:val="24"/>
        </w:rPr>
        <w:t xml:space="preserve">одновременно нажать кнопки </w:t>
      </w:r>
      <w:r w:rsidR="005F44FD" w:rsidRPr="00234D2B">
        <w:rPr>
          <w:vertAlign w:val="subscript"/>
        </w:rPr>
        <w:object w:dxaOrig="362" w:dyaOrig="355">
          <v:shape id="_x0000_i1068" type="#_x0000_t75" style="width:18.4pt;height:17.6pt" o:ole="">
            <v:imagedata r:id="rId13" o:title=""/>
          </v:shape>
          <o:OLEObject Type="Embed" ProgID="Visio.Drawing.11" ShapeID="_x0000_i1068" DrawAspect="Content" ObjectID="_1834222568" r:id="rId59"/>
        </w:object>
      </w:r>
      <w:r w:rsidR="005F44FD" w:rsidRPr="00234D2B">
        <w:rPr>
          <w:vertAlign w:val="subscript"/>
        </w:rPr>
        <w:object w:dxaOrig="355" w:dyaOrig="355">
          <v:shape id="_x0000_i1069" type="#_x0000_t75" style="width:17.6pt;height:17.6pt" o:ole="">
            <v:imagedata r:id="rId15" o:title=""/>
          </v:shape>
          <o:OLEObject Type="Embed" ProgID="Visio.Drawing.11" ShapeID="_x0000_i1069" DrawAspect="Content" ObjectID="_1834222569" r:id="rId60"/>
        </w:object>
      </w:r>
      <w:r w:rsidR="005F44FD" w:rsidRPr="005F44FD">
        <w:rPr>
          <w:vertAlign w:val="subscript"/>
        </w:rPr>
        <w:t>,</w:t>
      </w:r>
      <w:r w:rsidR="005F44FD">
        <w:rPr>
          <w:szCs w:val="24"/>
        </w:rPr>
        <w:t>затем подать на блок питающее напряжение.</w:t>
      </w:r>
      <w:r w:rsidR="00272C0E">
        <w:rPr>
          <w:szCs w:val="24"/>
        </w:rPr>
        <w:t xml:space="preserve"> </w:t>
      </w:r>
      <w:r w:rsidR="005F44FD">
        <w:rPr>
          <w:szCs w:val="24"/>
        </w:rPr>
        <w:t>На индикаторе в верхней части отобразится буква Н</w:t>
      </w:r>
      <w:r w:rsidR="00272C0E">
        <w:rPr>
          <w:szCs w:val="24"/>
        </w:rPr>
        <w:t>(наладка)</w:t>
      </w:r>
    </w:p>
    <w:p w:rsidR="00720D0E" w:rsidRPr="00AB2BCB" w:rsidRDefault="00024C18" w:rsidP="00720D0E">
      <w:pPr>
        <w:ind w:firstLine="567"/>
        <w:rPr>
          <w:szCs w:val="24"/>
        </w:rPr>
      </w:pPr>
      <w:r>
        <w:rPr>
          <w:szCs w:val="24"/>
        </w:rPr>
        <w:t>2.3.2. После подачи питания на лицевой панели блока начина</w:t>
      </w:r>
      <w:r w:rsidR="00AB2BCB">
        <w:rPr>
          <w:szCs w:val="24"/>
        </w:rPr>
        <w:t>ю</w:t>
      </w:r>
      <w:r>
        <w:rPr>
          <w:szCs w:val="24"/>
        </w:rPr>
        <w:t>т светиться</w:t>
      </w:r>
      <w:r w:rsidR="00AB2BCB">
        <w:rPr>
          <w:szCs w:val="24"/>
        </w:rPr>
        <w:t>:</w:t>
      </w:r>
      <w:r>
        <w:rPr>
          <w:szCs w:val="24"/>
        </w:rPr>
        <w:t xml:space="preserve"> светодиод </w:t>
      </w:r>
      <w:r w:rsidRPr="00AB2BCB">
        <w:rPr>
          <w:rFonts w:ascii="Arial" w:hAnsi="Arial" w:cs="Arial"/>
          <w:b/>
          <w:szCs w:val="24"/>
        </w:rPr>
        <w:t>СЕТЬ</w:t>
      </w:r>
      <w:r>
        <w:rPr>
          <w:szCs w:val="24"/>
        </w:rPr>
        <w:t>, подсветка табло, на котором после кратковременного</w:t>
      </w:r>
      <w:r w:rsidRPr="00024C18">
        <w:rPr>
          <w:szCs w:val="24"/>
        </w:rPr>
        <w:t xml:space="preserve"> </w:t>
      </w:r>
      <w:r>
        <w:rPr>
          <w:szCs w:val="24"/>
        </w:rPr>
        <w:t xml:space="preserve">отображения заставки выводится меню </w:t>
      </w:r>
      <w:r w:rsidRPr="00AB2BCB">
        <w:rPr>
          <w:rFonts w:ascii="Arial" w:hAnsi="Arial" w:cs="Arial"/>
          <w:b/>
          <w:szCs w:val="24"/>
        </w:rPr>
        <w:t>ВЫВОД ИНФОРМАЦИИ</w:t>
      </w:r>
      <w:r>
        <w:rPr>
          <w:szCs w:val="24"/>
        </w:rPr>
        <w:t xml:space="preserve"> или отказы</w:t>
      </w:r>
      <w:r w:rsidR="00272C0E" w:rsidRPr="00EE6CB8">
        <w:rPr>
          <w:szCs w:val="24"/>
        </w:rPr>
        <w:t>,</w:t>
      </w:r>
      <w:r>
        <w:rPr>
          <w:szCs w:val="24"/>
        </w:rPr>
        <w:t xml:space="preserve"> </w:t>
      </w:r>
      <w:r w:rsidR="00AB2BCB">
        <w:rPr>
          <w:szCs w:val="24"/>
        </w:rPr>
        <w:t>если они есть. З</w:t>
      </w:r>
      <w:r>
        <w:rPr>
          <w:szCs w:val="24"/>
        </w:rPr>
        <w:t xml:space="preserve">вуковой сигнал в этом случае снимается нажатием любой кнопки на панели блока, а переход в меню </w:t>
      </w:r>
      <w:r w:rsidRPr="00AB2BCB">
        <w:rPr>
          <w:rFonts w:ascii="Arial" w:hAnsi="Arial" w:cs="Arial"/>
          <w:b/>
          <w:szCs w:val="24"/>
        </w:rPr>
        <w:t>ВЫВОД ИНФОРМАЦИИ</w:t>
      </w:r>
      <w:r>
        <w:rPr>
          <w:szCs w:val="24"/>
        </w:rPr>
        <w:t xml:space="preserve"> осуществляется кнопкой </w:t>
      </w:r>
      <w:r w:rsidRPr="00AB2BCB">
        <w:rPr>
          <w:rFonts w:ascii="Arial" w:hAnsi="Arial" w:cs="Arial"/>
          <w:b/>
          <w:szCs w:val="24"/>
        </w:rPr>
        <w:t>ОТМЕНА</w:t>
      </w:r>
      <w:r>
        <w:rPr>
          <w:szCs w:val="24"/>
        </w:rPr>
        <w:t>.</w:t>
      </w:r>
    </w:p>
    <w:p w:rsidR="00024C18" w:rsidRDefault="00024C18" w:rsidP="00720D0E">
      <w:pPr>
        <w:ind w:firstLine="567"/>
        <w:rPr>
          <w:szCs w:val="24"/>
        </w:rPr>
      </w:pPr>
      <w:r>
        <w:rPr>
          <w:szCs w:val="24"/>
        </w:rPr>
        <w:t xml:space="preserve">2.3.3. Вход в меню </w:t>
      </w:r>
      <w:r w:rsidRPr="00AB2BCB">
        <w:rPr>
          <w:rFonts w:ascii="Arial" w:hAnsi="Arial" w:cs="Arial"/>
          <w:b/>
          <w:szCs w:val="24"/>
        </w:rPr>
        <w:t>ПАРАМЕТРЫ БЛОКА</w:t>
      </w:r>
      <w:r>
        <w:rPr>
          <w:szCs w:val="24"/>
        </w:rPr>
        <w:t xml:space="preserve"> осуществляется одновременным нажатием кнопок </w:t>
      </w:r>
      <w:r w:rsidR="00AB2BCB" w:rsidRPr="00234D2B">
        <w:rPr>
          <w:vertAlign w:val="subscript"/>
        </w:rPr>
        <w:object w:dxaOrig="362" w:dyaOrig="355">
          <v:shape id="_x0000_i1070" type="#_x0000_t75" style="width:18.4pt;height:17.6pt" o:ole="">
            <v:imagedata r:id="rId13" o:title=""/>
          </v:shape>
          <o:OLEObject Type="Embed" ProgID="Visio.Drawing.11" ShapeID="_x0000_i1070" DrawAspect="Content" ObjectID="_1834222570" r:id="rId61"/>
        </w:object>
      </w:r>
      <w:r w:rsidR="00AB2BCB" w:rsidRPr="00234D2B">
        <w:rPr>
          <w:vertAlign w:val="subscript"/>
        </w:rPr>
        <w:object w:dxaOrig="355" w:dyaOrig="355">
          <v:shape id="_x0000_i1071" type="#_x0000_t75" style="width:17.6pt;height:17.6pt" o:ole="">
            <v:imagedata r:id="rId15" o:title=""/>
          </v:shape>
          <o:OLEObject Type="Embed" ProgID="Visio.Drawing.11" ShapeID="_x0000_i1071" DrawAspect="Content" ObjectID="_1834222571" r:id="rId62"/>
        </w:object>
      </w:r>
      <w:r>
        <w:rPr>
          <w:szCs w:val="24"/>
        </w:rPr>
        <w:t xml:space="preserve"> </w:t>
      </w:r>
      <w:r w:rsidR="00272C0E" w:rsidRPr="00272C0E">
        <w:rPr>
          <w:szCs w:val="24"/>
        </w:rPr>
        <w:t>,</w:t>
      </w:r>
      <w:r w:rsidR="00272C0E">
        <w:rPr>
          <w:szCs w:val="24"/>
        </w:rPr>
        <w:t xml:space="preserve"> если предварительно был выбран режим  </w:t>
      </w:r>
      <w:r w:rsidR="00272C0E">
        <w:rPr>
          <w:rFonts w:ascii="Arial" w:hAnsi="Arial" w:cs="Arial"/>
          <w:b/>
          <w:szCs w:val="24"/>
        </w:rPr>
        <w:t>НАЛАДКА</w:t>
      </w:r>
      <w:r>
        <w:rPr>
          <w:szCs w:val="24"/>
        </w:rPr>
        <w:t xml:space="preserve">. </w:t>
      </w:r>
      <w:r w:rsidR="00AB2BCB">
        <w:rPr>
          <w:szCs w:val="24"/>
        </w:rPr>
        <w:t xml:space="preserve">Перемещение по пунктам меню производится кнопками </w:t>
      </w:r>
      <w:r w:rsidR="00AB2BCB" w:rsidRPr="00234D2B">
        <w:rPr>
          <w:vertAlign w:val="subscript"/>
        </w:rPr>
        <w:object w:dxaOrig="360" w:dyaOrig="348">
          <v:shape id="_x0000_i1072" type="#_x0000_t75" style="width:18.4pt;height:17.6pt" o:ole="">
            <v:imagedata r:id="rId9" o:title=""/>
          </v:shape>
          <o:OLEObject Type="Embed" ProgID="Visio.Drawing.11" ShapeID="_x0000_i1072" DrawAspect="Content" ObjectID="_1834222572" r:id="rId63"/>
        </w:object>
      </w:r>
      <w:r w:rsidR="00AB2BCB" w:rsidRPr="00234D2B">
        <w:rPr>
          <w:vertAlign w:val="subscript"/>
        </w:rPr>
        <w:object w:dxaOrig="360" w:dyaOrig="348">
          <v:shape id="_x0000_i1073" type="#_x0000_t75" style="width:18.4pt;height:17.6pt" o:ole="">
            <v:imagedata r:id="rId11" o:title=""/>
          </v:shape>
          <o:OLEObject Type="Embed" ProgID="Visio.Drawing.11" ShapeID="_x0000_i1073" DrawAspect="Content" ObjectID="_1834222573" r:id="rId64"/>
        </w:object>
      </w:r>
      <w:r w:rsidR="00AB2BCB" w:rsidRPr="00AB2BCB">
        <w:t>,</w:t>
      </w:r>
      <w:r w:rsidR="00AB2BCB">
        <w:rPr>
          <w:szCs w:val="24"/>
        </w:rPr>
        <w:t xml:space="preserve"> з</w:t>
      </w:r>
      <w:r>
        <w:rPr>
          <w:szCs w:val="24"/>
        </w:rPr>
        <w:t>апись</w:t>
      </w:r>
      <w:r w:rsidR="00AB2BCB">
        <w:rPr>
          <w:szCs w:val="24"/>
        </w:rPr>
        <w:t xml:space="preserve"> параметров</w:t>
      </w:r>
      <w:r>
        <w:rPr>
          <w:szCs w:val="24"/>
        </w:rPr>
        <w:t xml:space="preserve"> в память блока – кнопкой </w:t>
      </w:r>
      <w:r w:rsidR="00FD073D" w:rsidRPr="00234D2B">
        <w:rPr>
          <w:vertAlign w:val="subscript"/>
        </w:rPr>
        <w:object w:dxaOrig="400" w:dyaOrig="358">
          <v:shape id="_x0000_i1074" type="#_x0000_t75" style="width:19.25pt;height:17.6pt" o:ole="">
            <v:imagedata r:id="rId17" o:title=""/>
          </v:shape>
          <o:OLEObject Type="Embed" ProgID="Visio.Drawing.11" ShapeID="_x0000_i1074" DrawAspect="Content" ObjectID="_1834222574" r:id="rId65"/>
        </w:object>
      </w:r>
      <w:r>
        <w:rPr>
          <w:szCs w:val="24"/>
        </w:rPr>
        <w:t xml:space="preserve">, причем еще не записанное в память блока значение отображается в </w:t>
      </w:r>
      <w:r w:rsidRPr="004F072E">
        <w:rPr>
          <w:color w:val="FFFFFF"/>
          <w:szCs w:val="24"/>
          <w:highlight w:val="black"/>
        </w:rPr>
        <w:t>негативном</w:t>
      </w:r>
      <w:r>
        <w:rPr>
          <w:szCs w:val="24"/>
        </w:rPr>
        <w:t xml:space="preserve"> виде.</w:t>
      </w:r>
    </w:p>
    <w:p w:rsidR="005F4658" w:rsidRDefault="005F4658" w:rsidP="00024C18">
      <w:pPr>
        <w:ind w:right="45" w:firstLine="567"/>
        <w:jc w:val="both"/>
        <w:rPr>
          <w:szCs w:val="24"/>
        </w:rPr>
      </w:pPr>
    </w:p>
    <w:p w:rsidR="00720D0E" w:rsidRPr="00720D0E" w:rsidRDefault="00024C18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2.3.4. Настройка блока под определенный </w:t>
      </w:r>
      <w:r w:rsidR="005F4658">
        <w:rPr>
          <w:szCs w:val="24"/>
        </w:rPr>
        <w:t>котел</w:t>
      </w:r>
      <w:r>
        <w:rPr>
          <w:szCs w:val="24"/>
        </w:rPr>
        <w:t xml:space="preserve"> осуществляется в несколько этапов.</w:t>
      </w:r>
    </w:p>
    <w:p w:rsidR="00024C18" w:rsidRPr="003F4896" w:rsidRDefault="00024C18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На первом </w:t>
      </w:r>
      <w:r w:rsidR="001163C5">
        <w:rPr>
          <w:szCs w:val="24"/>
        </w:rPr>
        <w:t>этапе, в разделе</w:t>
      </w:r>
      <w:r>
        <w:rPr>
          <w:szCs w:val="24"/>
        </w:rPr>
        <w:t xml:space="preserve"> </w:t>
      </w:r>
      <w:r w:rsidRPr="001163C5">
        <w:rPr>
          <w:rFonts w:ascii="Arial" w:hAnsi="Arial" w:cs="Arial"/>
          <w:b/>
          <w:szCs w:val="24"/>
        </w:rPr>
        <w:t>КОНФИГУРАЦИЯ КОТЛА</w:t>
      </w:r>
      <w:r>
        <w:rPr>
          <w:szCs w:val="24"/>
        </w:rPr>
        <w:t xml:space="preserve"> задается способ регулирования мощност</w:t>
      </w:r>
      <w:r w:rsidR="001163C5">
        <w:rPr>
          <w:szCs w:val="24"/>
        </w:rPr>
        <w:t>и</w:t>
      </w:r>
      <w:r>
        <w:rPr>
          <w:szCs w:val="24"/>
        </w:rPr>
        <w:t xml:space="preserve">, типы датчиков, исполнительных механизмов, режим работы. Этот раздел из меню </w:t>
      </w:r>
      <w:r w:rsidRPr="001163C5">
        <w:rPr>
          <w:rFonts w:ascii="Arial" w:hAnsi="Arial" w:cs="Arial"/>
          <w:b/>
          <w:szCs w:val="24"/>
        </w:rPr>
        <w:t>ПАРАМЕТРЫ БЛОКА</w:t>
      </w:r>
      <w:r>
        <w:rPr>
          <w:szCs w:val="24"/>
        </w:rPr>
        <w:t xml:space="preserve"> доступен только при </w:t>
      </w:r>
      <w:r w:rsidR="00396D17">
        <w:rPr>
          <w:szCs w:val="24"/>
        </w:rPr>
        <w:t>отключенном</w:t>
      </w:r>
      <w:r>
        <w:rPr>
          <w:szCs w:val="24"/>
        </w:rPr>
        <w:t xml:space="preserve"> котле.</w:t>
      </w:r>
    </w:p>
    <w:p w:rsidR="00024C18" w:rsidRDefault="00024C18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На втором этапе устанавливаются коэффициенты регулирования. После предварительной установки их можно корректировать во время работы котла, выбрав соответствующий раздел</w:t>
      </w:r>
      <w:r w:rsidR="00396D17">
        <w:rPr>
          <w:szCs w:val="24"/>
        </w:rPr>
        <w:t xml:space="preserve"> из меню </w:t>
      </w:r>
      <w:r w:rsidR="00396D17" w:rsidRPr="001163C5">
        <w:rPr>
          <w:rFonts w:ascii="Arial" w:hAnsi="Arial" w:cs="Arial"/>
          <w:b/>
          <w:szCs w:val="24"/>
        </w:rPr>
        <w:t>ПАРАМЕТРЫ БЛОКА</w:t>
      </w:r>
      <w:r>
        <w:rPr>
          <w:szCs w:val="24"/>
        </w:rPr>
        <w:t>:</w:t>
      </w:r>
    </w:p>
    <w:p w:rsidR="00024C18" w:rsidRDefault="00024C18" w:rsidP="00720D0E">
      <w:pPr>
        <w:ind w:firstLine="567"/>
        <w:rPr>
          <w:rFonts w:ascii="Arial" w:hAnsi="Arial" w:cs="Arial"/>
          <w:b/>
        </w:rPr>
      </w:pPr>
      <w:bookmarkStart w:id="57" w:name="_Toc205623521"/>
      <w:r w:rsidRPr="00396D17">
        <w:rPr>
          <w:rFonts w:ascii="Arial" w:hAnsi="Arial" w:cs="Arial"/>
          <w:b/>
        </w:rPr>
        <w:t>РЕГ ТЕМПЕРАТУРЫ ВОДЫ</w:t>
      </w:r>
      <w:bookmarkEnd w:id="57"/>
    </w:p>
    <w:p w:rsidR="004A1214" w:rsidRPr="00396D17" w:rsidRDefault="004A1214" w:rsidP="004A1214">
      <w:pPr>
        <w:ind w:firstLine="567"/>
        <w:rPr>
          <w:rFonts w:ascii="Arial" w:hAnsi="Arial" w:cs="Arial"/>
          <w:b/>
        </w:rPr>
      </w:pPr>
      <w:r w:rsidRPr="00396D17">
        <w:rPr>
          <w:rFonts w:ascii="Arial" w:hAnsi="Arial" w:cs="Arial"/>
          <w:b/>
        </w:rPr>
        <w:t>РЕГ ТЕМПЕРАТУРЫ ВОДЫ</w:t>
      </w:r>
      <w:r>
        <w:rPr>
          <w:rFonts w:ascii="Arial" w:hAnsi="Arial" w:cs="Arial"/>
          <w:b/>
        </w:rPr>
        <w:t xml:space="preserve"> Д.К.</w:t>
      </w:r>
    </w:p>
    <w:p w:rsidR="00024C18" w:rsidRPr="00396D17" w:rsidRDefault="00024C18" w:rsidP="00720D0E">
      <w:pPr>
        <w:ind w:firstLine="567"/>
        <w:rPr>
          <w:rFonts w:ascii="Arial" w:hAnsi="Arial" w:cs="Arial"/>
          <w:b/>
        </w:rPr>
      </w:pPr>
      <w:bookmarkStart w:id="58" w:name="_Toc205623522"/>
      <w:r w:rsidRPr="00396D17">
        <w:rPr>
          <w:rFonts w:ascii="Arial" w:hAnsi="Arial" w:cs="Arial"/>
          <w:b/>
        </w:rPr>
        <w:t>РЕГ ДАВЛЕНИЯ ТОПЛИВА</w:t>
      </w:r>
      <w:bookmarkEnd w:id="58"/>
    </w:p>
    <w:p w:rsidR="00024C18" w:rsidRPr="00396D17" w:rsidRDefault="00024C18" w:rsidP="00720D0E">
      <w:pPr>
        <w:ind w:firstLine="567"/>
        <w:rPr>
          <w:rFonts w:ascii="Arial" w:hAnsi="Arial" w:cs="Arial"/>
          <w:b/>
        </w:rPr>
      </w:pPr>
      <w:r w:rsidRPr="00396D17">
        <w:rPr>
          <w:rFonts w:ascii="Arial" w:hAnsi="Arial" w:cs="Arial"/>
          <w:b/>
        </w:rPr>
        <w:t>РЕГ ДАВЛЕНИЯ ВОЗДУХА</w:t>
      </w:r>
    </w:p>
    <w:p w:rsidR="00024C18" w:rsidRPr="00396D17" w:rsidRDefault="00024C18" w:rsidP="00720D0E">
      <w:pPr>
        <w:ind w:firstLine="567"/>
        <w:rPr>
          <w:rFonts w:ascii="Arial" w:hAnsi="Arial" w:cs="Arial"/>
          <w:b/>
        </w:rPr>
      </w:pPr>
      <w:r w:rsidRPr="00396D17">
        <w:rPr>
          <w:rFonts w:ascii="Arial" w:hAnsi="Arial" w:cs="Arial"/>
          <w:b/>
        </w:rPr>
        <w:t>РЕГ РАЗРЕЖЕНИЯ</w:t>
      </w:r>
    </w:p>
    <w:p w:rsidR="00024C18" w:rsidRPr="00396D17" w:rsidRDefault="00024C18" w:rsidP="00720D0E">
      <w:pPr>
        <w:ind w:firstLine="567"/>
        <w:rPr>
          <w:rFonts w:ascii="Arial" w:hAnsi="Arial" w:cs="Arial"/>
          <w:b/>
        </w:rPr>
      </w:pPr>
      <w:r w:rsidRPr="00396D17">
        <w:rPr>
          <w:rFonts w:ascii="Arial" w:hAnsi="Arial" w:cs="Arial"/>
          <w:b/>
        </w:rPr>
        <w:t>ТАБЛИЦА Г-В</w:t>
      </w:r>
    </w:p>
    <w:p w:rsidR="00024C18" w:rsidRDefault="00024C18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>В зависимости от выбранной конфигурации некоторые разделы могут отсутствовать в меню.</w:t>
      </w:r>
    </w:p>
    <w:p w:rsidR="00024C18" w:rsidRDefault="00024C18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На третьем этапе осуществляется точная настройка соотношений давлений </w:t>
      </w:r>
      <w:r w:rsidR="00396D17">
        <w:rPr>
          <w:szCs w:val="24"/>
        </w:rPr>
        <w:t>газа и воздуха</w:t>
      </w:r>
      <w:r>
        <w:rPr>
          <w:szCs w:val="24"/>
        </w:rPr>
        <w:t xml:space="preserve"> </w:t>
      </w:r>
      <w:r w:rsidR="00216DAE">
        <w:rPr>
          <w:szCs w:val="24"/>
        </w:rPr>
        <w:t xml:space="preserve">или давлений газа и разрежения в топке для инжекционной горелки </w:t>
      </w:r>
      <w:r>
        <w:rPr>
          <w:szCs w:val="24"/>
        </w:rPr>
        <w:t xml:space="preserve">на работающем котле, если в этом есть необходимость. Доступ в этот раздел программы возможен в режиме </w:t>
      </w:r>
      <w:r w:rsidRPr="00396D17">
        <w:rPr>
          <w:rFonts w:ascii="Arial" w:hAnsi="Arial" w:cs="Arial"/>
          <w:b/>
          <w:szCs w:val="24"/>
        </w:rPr>
        <w:t>НАЛАДКА</w:t>
      </w:r>
      <w:r>
        <w:rPr>
          <w:szCs w:val="24"/>
        </w:rPr>
        <w:t xml:space="preserve"> только в </w:t>
      </w:r>
      <w:r w:rsidR="00396D17">
        <w:rPr>
          <w:szCs w:val="24"/>
        </w:rPr>
        <w:t>период</w:t>
      </w:r>
      <w:r>
        <w:rPr>
          <w:szCs w:val="24"/>
        </w:rPr>
        <w:t xml:space="preserve"> </w:t>
      </w:r>
      <w:r w:rsidR="00500D87" w:rsidRPr="00500D87">
        <w:rPr>
          <w:rFonts w:ascii="Arial" w:hAnsi="Arial" w:cs="Arial"/>
          <w:b/>
          <w:szCs w:val="24"/>
        </w:rPr>
        <w:t>ПРОГРЕВА</w:t>
      </w:r>
      <w:r>
        <w:rPr>
          <w:szCs w:val="24"/>
        </w:rPr>
        <w:t xml:space="preserve"> котла. В меню </w:t>
      </w:r>
      <w:r w:rsidR="00271A66">
        <w:rPr>
          <w:rFonts w:ascii="Arial" w:hAnsi="Arial" w:cs="Arial"/>
          <w:b/>
          <w:szCs w:val="24"/>
        </w:rPr>
        <w:t>ПАРМЕТРЫ БЛОКА</w:t>
      </w:r>
      <w:r>
        <w:rPr>
          <w:szCs w:val="24"/>
        </w:rPr>
        <w:t xml:space="preserve"> появляется дополнительный раздел </w:t>
      </w:r>
      <w:r w:rsidR="00500D87">
        <w:rPr>
          <w:rFonts w:ascii="Arial" w:hAnsi="Arial" w:cs="Arial"/>
          <w:b/>
          <w:szCs w:val="24"/>
        </w:rPr>
        <w:t>СООТНОШЕНИЕ</w:t>
      </w:r>
      <w:r w:rsidRPr="00BB6D73">
        <w:rPr>
          <w:rFonts w:ascii="Arial" w:hAnsi="Arial" w:cs="Arial"/>
          <w:b/>
          <w:szCs w:val="24"/>
        </w:rPr>
        <w:t xml:space="preserve"> Г-В</w:t>
      </w:r>
      <w:r>
        <w:rPr>
          <w:szCs w:val="24"/>
        </w:rPr>
        <w:t>.</w:t>
      </w:r>
    </w:p>
    <w:p w:rsidR="00C94B9D" w:rsidRDefault="00C94B9D" w:rsidP="00A90253">
      <w:pPr>
        <w:ind w:right="45" w:firstLine="567"/>
        <w:jc w:val="both"/>
        <w:rPr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97"/>
        <w:gridCol w:w="1056"/>
        <w:gridCol w:w="1209"/>
        <w:gridCol w:w="1040"/>
      </w:tblGrid>
      <w:tr w:rsidR="001216C4" w:rsidRPr="00C25FC9">
        <w:trPr>
          <w:jc w:val="center"/>
        </w:trPr>
        <w:tc>
          <w:tcPr>
            <w:tcW w:w="797" w:type="dxa"/>
            <w:tcBorders>
              <w:bottom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left="-33" w:right="4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Газ</w:t>
            </w:r>
          </w:p>
        </w:tc>
        <w:tc>
          <w:tcPr>
            <w:tcW w:w="12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Воздух</w:t>
            </w:r>
          </w:p>
        </w:tc>
        <w:tc>
          <w:tcPr>
            <w:tcW w:w="1040" w:type="dxa"/>
            <w:tcBorders>
              <w:left w:val="single" w:sz="12" w:space="0" w:color="auto"/>
              <w:bottom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Разр-е</w:t>
            </w:r>
          </w:p>
        </w:tc>
      </w:tr>
      <w:tr w:rsidR="001216C4" w:rsidRPr="00C25FC9">
        <w:trPr>
          <w:jc w:val="center"/>
        </w:trPr>
        <w:tc>
          <w:tcPr>
            <w:tcW w:w="797" w:type="dxa"/>
            <w:tcBorders>
              <w:top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left="-33"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Реж.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Ручн.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Авт.</w:t>
            </w:r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Авт.</w:t>
            </w:r>
          </w:p>
        </w:tc>
      </w:tr>
      <w:tr w:rsidR="001216C4" w:rsidRPr="00C25FC9">
        <w:trPr>
          <w:jc w:val="center"/>
        </w:trPr>
        <w:tc>
          <w:tcPr>
            <w:tcW w:w="797" w:type="dxa"/>
            <w:tcBorders>
              <w:right w:val="single" w:sz="12" w:space="0" w:color="auto"/>
            </w:tcBorders>
          </w:tcPr>
          <w:p w:rsidR="001216C4" w:rsidRPr="00C25FC9" w:rsidRDefault="001216C4" w:rsidP="00E62C83">
            <w:pPr>
              <w:ind w:left="-33"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Изм.</w:t>
            </w:r>
          </w:p>
        </w:tc>
        <w:tc>
          <w:tcPr>
            <w:tcW w:w="1056" w:type="dxa"/>
            <w:tcBorders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1.4 кПа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0.14 кПа</w:t>
            </w:r>
          </w:p>
        </w:tc>
        <w:tc>
          <w:tcPr>
            <w:tcW w:w="1040" w:type="dxa"/>
            <w:tcBorders>
              <w:lef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31 Па</w:t>
            </w:r>
          </w:p>
        </w:tc>
      </w:tr>
      <w:tr w:rsidR="001216C4" w:rsidRPr="00C25FC9">
        <w:trPr>
          <w:jc w:val="center"/>
        </w:trPr>
        <w:tc>
          <w:tcPr>
            <w:tcW w:w="797" w:type="dxa"/>
            <w:tcBorders>
              <w:right w:val="single" w:sz="12" w:space="0" w:color="auto"/>
            </w:tcBorders>
          </w:tcPr>
          <w:p w:rsidR="001216C4" w:rsidRPr="00C25FC9" w:rsidRDefault="001216C4" w:rsidP="00E62C83">
            <w:pPr>
              <w:ind w:left="-33"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Знач.</w:t>
            </w:r>
          </w:p>
        </w:tc>
        <w:tc>
          <w:tcPr>
            <w:tcW w:w="1056" w:type="dxa"/>
            <w:tcBorders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14 %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40 %</w:t>
            </w:r>
          </w:p>
        </w:tc>
        <w:tc>
          <w:tcPr>
            <w:tcW w:w="1040" w:type="dxa"/>
            <w:tcBorders>
              <w:lef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----</w:t>
            </w:r>
          </w:p>
        </w:tc>
      </w:tr>
      <w:tr w:rsidR="001216C4" w:rsidRPr="00C25FC9">
        <w:trPr>
          <w:jc w:val="center"/>
        </w:trPr>
        <w:tc>
          <w:tcPr>
            <w:tcW w:w="797" w:type="dxa"/>
            <w:tcBorders>
              <w:right w:val="single" w:sz="12" w:space="0" w:color="auto"/>
            </w:tcBorders>
          </w:tcPr>
          <w:p w:rsidR="001216C4" w:rsidRPr="00C25FC9" w:rsidRDefault="001216C4" w:rsidP="00E62C83">
            <w:pPr>
              <w:ind w:left="-33"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Уст.</w:t>
            </w:r>
          </w:p>
        </w:tc>
        <w:tc>
          <w:tcPr>
            <w:tcW w:w="1056" w:type="dxa"/>
            <w:tcBorders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25 %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11 %</w:t>
            </w:r>
          </w:p>
        </w:tc>
        <w:tc>
          <w:tcPr>
            <w:tcW w:w="1040" w:type="dxa"/>
            <w:tcBorders>
              <w:left w:val="single" w:sz="12" w:space="0" w:color="auto"/>
            </w:tcBorders>
          </w:tcPr>
          <w:p w:rsidR="001216C4" w:rsidRPr="00C25FC9" w:rsidRDefault="001216C4" w:rsidP="00E62C83">
            <w:pPr>
              <w:ind w:right="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5FC9">
              <w:rPr>
                <w:rFonts w:ascii="Arial" w:hAnsi="Arial" w:cs="Arial"/>
                <w:sz w:val="22"/>
                <w:szCs w:val="22"/>
              </w:rPr>
              <w:t>20 Па</w:t>
            </w:r>
          </w:p>
        </w:tc>
      </w:tr>
    </w:tbl>
    <w:p w:rsidR="00C94B9D" w:rsidRDefault="00BE4CFD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                                       Т воды °С        70</w:t>
      </w:r>
    </w:p>
    <w:p w:rsidR="00024C18" w:rsidRDefault="00024C18" w:rsidP="00A90253">
      <w:pPr>
        <w:ind w:right="45" w:firstLine="567"/>
        <w:jc w:val="both"/>
        <w:rPr>
          <w:szCs w:val="24"/>
        </w:rPr>
      </w:pPr>
      <w:r w:rsidRPr="007C21FB">
        <w:rPr>
          <w:color w:val="000000"/>
          <w:szCs w:val="24"/>
        </w:rPr>
        <w:t>В появившейся таблице</w:t>
      </w:r>
      <w:r>
        <w:rPr>
          <w:szCs w:val="24"/>
        </w:rPr>
        <w:t xml:space="preserve">, в зависимости </w:t>
      </w:r>
      <w:r w:rsidR="00381ABA">
        <w:rPr>
          <w:szCs w:val="24"/>
        </w:rPr>
        <w:t>от выбранного способа задания у</w:t>
      </w:r>
      <w:r>
        <w:rPr>
          <w:szCs w:val="24"/>
        </w:rPr>
        <w:t xml:space="preserve">ставки </w:t>
      </w:r>
      <w:r w:rsidRPr="003D7EF6">
        <w:rPr>
          <w:rFonts w:ascii="Arial" w:hAnsi="Arial" w:cs="Arial"/>
          <w:b/>
          <w:szCs w:val="24"/>
        </w:rPr>
        <w:t>АВТ</w:t>
      </w:r>
      <w:r w:rsidR="00B50AD8">
        <w:rPr>
          <w:rFonts w:ascii="Arial" w:hAnsi="Arial" w:cs="Arial"/>
          <w:b/>
          <w:szCs w:val="24"/>
        </w:rPr>
        <w:t>.</w:t>
      </w:r>
      <w:r w:rsidR="009C066F" w:rsidRPr="009C066F">
        <w:rPr>
          <w:szCs w:val="24"/>
        </w:rPr>
        <w:t xml:space="preserve"> (</w:t>
      </w:r>
      <w:r w:rsidR="009C066F">
        <w:rPr>
          <w:szCs w:val="24"/>
        </w:rPr>
        <w:t>автоматический</w:t>
      </w:r>
      <w:r w:rsidR="009C066F" w:rsidRPr="009C066F">
        <w:rPr>
          <w:szCs w:val="24"/>
        </w:rPr>
        <w:t>)</w:t>
      </w:r>
      <w:r w:rsidR="003D7EF6">
        <w:rPr>
          <w:rFonts w:ascii="Arial" w:hAnsi="Arial" w:cs="Arial"/>
          <w:b/>
          <w:szCs w:val="24"/>
        </w:rPr>
        <w:t xml:space="preserve"> </w:t>
      </w:r>
      <w:r w:rsidR="003D7EF6" w:rsidRPr="003D7EF6">
        <w:rPr>
          <w:szCs w:val="24"/>
        </w:rPr>
        <w:t>или</w:t>
      </w:r>
      <w:r>
        <w:rPr>
          <w:szCs w:val="24"/>
        </w:rPr>
        <w:t xml:space="preserve"> </w:t>
      </w:r>
      <w:r w:rsidRPr="003D7EF6">
        <w:rPr>
          <w:rFonts w:ascii="Arial" w:hAnsi="Arial" w:cs="Arial"/>
          <w:b/>
          <w:szCs w:val="24"/>
        </w:rPr>
        <w:t>РУЧ</w:t>
      </w:r>
      <w:r w:rsidR="00B50AD8">
        <w:rPr>
          <w:rFonts w:ascii="Arial" w:hAnsi="Arial" w:cs="Arial"/>
          <w:b/>
          <w:szCs w:val="24"/>
        </w:rPr>
        <w:t>Н.</w:t>
      </w:r>
      <w:r w:rsidR="009C066F">
        <w:rPr>
          <w:szCs w:val="24"/>
        </w:rPr>
        <w:t xml:space="preserve"> (ручной) </w:t>
      </w:r>
      <w:r>
        <w:rPr>
          <w:szCs w:val="24"/>
        </w:rPr>
        <w:t>осуществляется регулирование давления газа, воздуха и разрежение в топке. Давление газа задается только в ручном режиме.</w:t>
      </w:r>
      <w:r w:rsidR="009C066F">
        <w:rPr>
          <w:szCs w:val="24"/>
        </w:rPr>
        <w:t xml:space="preserve"> И</w:t>
      </w:r>
      <w:r>
        <w:rPr>
          <w:szCs w:val="24"/>
        </w:rPr>
        <w:t>зменяя давление газа,</w:t>
      </w:r>
      <w:r w:rsidR="009C066F">
        <w:rPr>
          <w:szCs w:val="24"/>
        </w:rPr>
        <w:t xml:space="preserve"> по таблице можно</w:t>
      </w:r>
      <w:r>
        <w:rPr>
          <w:szCs w:val="24"/>
        </w:rPr>
        <w:t xml:space="preserve"> следить за исполнением заданного соотношения «газ-воздух» или для заданного давления газа подбирать оптимальное значение давления воздуха.</w:t>
      </w:r>
      <w:r w:rsidR="003F6404">
        <w:rPr>
          <w:szCs w:val="24"/>
        </w:rPr>
        <w:t xml:space="preserve"> В этом разделе меню </w:t>
      </w:r>
      <w:r w:rsidR="003F6404">
        <w:rPr>
          <w:szCs w:val="24"/>
        </w:rPr>
        <w:lastRenderedPageBreak/>
        <w:t xml:space="preserve">вручную изменяется задание для </w:t>
      </w:r>
      <w:r w:rsidR="002521F9">
        <w:rPr>
          <w:szCs w:val="24"/>
        </w:rPr>
        <w:t>регуляторов</w:t>
      </w:r>
      <w:r w:rsidR="00A90253">
        <w:rPr>
          <w:szCs w:val="24"/>
        </w:rPr>
        <w:t>.</w:t>
      </w:r>
      <w:r w:rsidR="003F6404">
        <w:rPr>
          <w:szCs w:val="24"/>
        </w:rPr>
        <w:t xml:space="preserve"> </w:t>
      </w:r>
      <w:r w:rsidR="00A90253">
        <w:rPr>
          <w:szCs w:val="24"/>
        </w:rPr>
        <w:t>Б</w:t>
      </w:r>
      <w:r w:rsidR="003F6404">
        <w:rPr>
          <w:szCs w:val="24"/>
        </w:rPr>
        <w:t xml:space="preserve">лок должен поддерживать с заданной точностью измененные значения. </w:t>
      </w:r>
      <w:r>
        <w:rPr>
          <w:szCs w:val="24"/>
        </w:rPr>
        <w:t>Ориентируясь на показания газоанализатора, отсчет времени прогрева котла на период работы с таблицей останавливается.</w:t>
      </w:r>
      <w:r w:rsidR="00A80AEF" w:rsidRPr="00A80AEF">
        <w:rPr>
          <w:szCs w:val="24"/>
        </w:rPr>
        <w:t xml:space="preserve"> </w:t>
      </w:r>
      <w:r w:rsidR="00A80AEF">
        <w:rPr>
          <w:szCs w:val="24"/>
        </w:rPr>
        <w:t>При переходе в автоматический режим или выходе из этого меню блок начнет выполнять заданное в таблице соотношение «газ-воздух» или «газ-разрежение», при этом давление газа не изменяется.</w:t>
      </w:r>
    </w:p>
    <w:p w:rsidR="00024C18" w:rsidRDefault="00024C18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>2.3.5. По результатам регулировки строят график оптимального соотношения давлений «газ-воздух» и переломные точки заносят в</w:t>
      </w:r>
      <w:r w:rsidR="000D3E2F">
        <w:rPr>
          <w:szCs w:val="24"/>
        </w:rPr>
        <w:t xml:space="preserve"> таблицу раздела</w:t>
      </w:r>
      <w:r>
        <w:rPr>
          <w:szCs w:val="24"/>
        </w:rPr>
        <w:t xml:space="preserve"> </w:t>
      </w:r>
      <w:r w:rsidRPr="000D3E2F">
        <w:rPr>
          <w:rFonts w:ascii="Arial" w:hAnsi="Arial" w:cs="Arial"/>
          <w:b/>
          <w:szCs w:val="24"/>
        </w:rPr>
        <w:t>ТАБЛИЦ</w:t>
      </w:r>
      <w:r w:rsidR="000D3E2F" w:rsidRPr="000D3E2F">
        <w:rPr>
          <w:rFonts w:ascii="Arial" w:hAnsi="Arial" w:cs="Arial"/>
          <w:b/>
          <w:szCs w:val="24"/>
        </w:rPr>
        <w:t>А</w:t>
      </w:r>
      <w:r w:rsidRPr="000D3E2F">
        <w:rPr>
          <w:rFonts w:ascii="Arial" w:hAnsi="Arial" w:cs="Arial"/>
          <w:b/>
          <w:szCs w:val="24"/>
        </w:rPr>
        <w:t xml:space="preserve"> Г-В</w:t>
      </w:r>
      <w:r w:rsidR="000D3E2F" w:rsidRPr="000D3E2F">
        <w:rPr>
          <w:b/>
          <w:szCs w:val="24"/>
        </w:rPr>
        <w:t xml:space="preserve"> </w:t>
      </w:r>
      <w:r w:rsidR="000D3E2F" w:rsidRPr="000D3E2F">
        <w:rPr>
          <w:szCs w:val="24"/>
        </w:rPr>
        <w:t>в меню</w:t>
      </w:r>
      <w:r w:rsidR="000D3E2F">
        <w:rPr>
          <w:szCs w:val="24"/>
        </w:rPr>
        <w:t xml:space="preserve"> </w:t>
      </w:r>
      <w:r w:rsidR="000D3E2F" w:rsidRPr="001163C5">
        <w:rPr>
          <w:rFonts w:ascii="Arial" w:hAnsi="Arial" w:cs="Arial"/>
          <w:b/>
          <w:szCs w:val="24"/>
        </w:rPr>
        <w:t>ПАРАМЕТРЫ БЛОКА</w:t>
      </w:r>
      <w:r>
        <w:rPr>
          <w:szCs w:val="24"/>
        </w:rPr>
        <w:t xml:space="preserve">. Причем первой точкой задается соотношение «газ-воздух» для малого горения. Для работы блока достаточно одной </w:t>
      </w:r>
      <w:r w:rsidR="00FF0EF3">
        <w:rPr>
          <w:szCs w:val="24"/>
        </w:rPr>
        <w:t>(первой)</w:t>
      </w:r>
      <w:r>
        <w:rPr>
          <w:szCs w:val="24"/>
        </w:rPr>
        <w:t xml:space="preserve"> точки, второй будет начало координат.</w:t>
      </w:r>
    </w:p>
    <w:p w:rsidR="00024C18" w:rsidRDefault="00024C18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Перейти из раздела </w:t>
      </w:r>
      <w:r w:rsidRPr="00FF0EF3">
        <w:rPr>
          <w:rFonts w:ascii="Arial" w:hAnsi="Arial" w:cs="Arial"/>
          <w:b/>
          <w:szCs w:val="24"/>
        </w:rPr>
        <w:t>СООТНОШЕНИЕ ГАЗ-ВОЗДУХ</w:t>
      </w:r>
      <w:r>
        <w:rPr>
          <w:szCs w:val="24"/>
        </w:rPr>
        <w:t xml:space="preserve"> в таблицу</w:t>
      </w:r>
      <w:r w:rsidR="00FF0EF3">
        <w:rPr>
          <w:szCs w:val="24"/>
        </w:rPr>
        <w:t xml:space="preserve"> раздел</w:t>
      </w:r>
      <w:r w:rsidR="0031099F">
        <w:rPr>
          <w:szCs w:val="24"/>
        </w:rPr>
        <w:t>а</w:t>
      </w:r>
      <w:r>
        <w:rPr>
          <w:szCs w:val="24"/>
        </w:rPr>
        <w:t xml:space="preserve"> </w:t>
      </w:r>
      <w:r w:rsidR="00FF0EF3" w:rsidRPr="000D3E2F">
        <w:rPr>
          <w:rFonts w:ascii="Arial" w:hAnsi="Arial" w:cs="Arial"/>
          <w:b/>
          <w:szCs w:val="24"/>
        </w:rPr>
        <w:t>ТАБЛИЦА Г-В</w:t>
      </w:r>
      <w:r w:rsidR="00FF0EF3">
        <w:rPr>
          <w:szCs w:val="24"/>
        </w:rPr>
        <w:t xml:space="preserve"> </w:t>
      </w:r>
      <w:r>
        <w:rPr>
          <w:szCs w:val="24"/>
        </w:rPr>
        <w:t>можно с помощью кнопки</w:t>
      </w:r>
      <w:r w:rsidRPr="00EF4929">
        <w:rPr>
          <w:szCs w:val="24"/>
        </w:rPr>
        <w:t xml:space="preserve"> </w:t>
      </w:r>
      <w:r w:rsidRPr="00FF0EF3">
        <w:rPr>
          <w:rFonts w:ascii="Arial" w:hAnsi="Arial" w:cs="Arial"/>
          <w:b/>
          <w:szCs w:val="24"/>
          <w:lang w:val="en-US"/>
        </w:rPr>
        <w:t>F</w:t>
      </w:r>
      <w:r w:rsidRPr="00FF0EF3">
        <w:rPr>
          <w:rFonts w:ascii="Arial" w:hAnsi="Arial" w:cs="Arial"/>
          <w:b/>
          <w:szCs w:val="24"/>
        </w:rPr>
        <w:t>2</w:t>
      </w:r>
      <w:r w:rsidR="00FF0EF3">
        <w:rPr>
          <w:szCs w:val="24"/>
        </w:rPr>
        <w:t xml:space="preserve">, выйти обратно с помощью кнопки </w:t>
      </w:r>
      <w:r w:rsidR="00FF0EF3" w:rsidRPr="00FF0EF3">
        <w:rPr>
          <w:rFonts w:ascii="Arial" w:hAnsi="Arial" w:cs="Arial"/>
          <w:b/>
          <w:szCs w:val="24"/>
        </w:rPr>
        <w:t>ОТМЕНА</w:t>
      </w:r>
      <w:r>
        <w:rPr>
          <w:szCs w:val="24"/>
        </w:rPr>
        <w:t xml:space="preserve">. </w:t>
      </w:r>
    </w:p>
    <w:p w:rsidR="00DA3A0F" w:rsidRDefault="00DA3A0F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>На рис</w:t>
      </w:r>
      <w:r w:rsidR="009A2367">
        <w:rPr>
          <w:szCs w:val="24"/>
        </w:rPr>
        <w:t>.</w:t>
      </w:r>
      <w:r>
        <w:rPr>
          <w:szCs w:val="24"/>
        </w:rPr>
        <w:t xml:space="preserve"> 3 приведен пример графика соотношения «газ-воздух».</w:t>
      </w:r>
    </w:p>
    <w:p w:rsidR="005707DD" w:rsidRDefault="00213015" w:rsidP="00FD2D48">
      <w:pPr>
        <w:ind w:right="45"/>
        <w:jc w:val="center"/>
        <w:rPr>
          <w:lang w:val="en-US"/>
        </w:rPr>
      </w:pPr>
      <w:r>
        <w:object w:dxaOrig="8402" w:dyaOrig="6825">
          <v:shape id="_x0000_i1075" type="#_x0000_t75" style="width:383.45pt;height:312.3pt" o:ole="">
            <v:imagedata r:id="rId66" o:title=""/>
          </v:shape>
          <o:OLEObject Type="Embed" ProgID="Visio.Drawing.11" ShapeID="_x0000_i1075" DrawAspect="Content" ObjectID="_1834222575" r:id="rId67"/>
        </w:object>
      </w:r>
    </w:p>
    <w:p w:rsidR="00FD2D48" w:rsidRDefault="00FD2D48">
      <w:pPr>
        <w:ind w:right="45"/>
        <w:jc w:val="both"/>
        <w:rPr>
          <w:lang w:val="en-US"/>
        </w:rPr>
      </w:pPr>
    </w:p>
    <w:p w:rsidR="00FD2D48" w:rsidRPr="00FD2D48" w:rsidRDefault="00FD2D48" w:rsidP="00FD2D48">
      <w:pPr>
        <w:ind w:right="45"/>
        <w:jc w:val="center"/>
      </w:pPr>
      <w:r>
        <w:t>Рис.</w:t>
      </w:r>
      <w:r w:rsidRPr="00FD2D48">
        <w:t xml:space="preserve"> 3.</w:t>
      </w:r>
      <w:r>
        <w:t xml:space="preserve"> График соотношения газ-воздух.</w:t>
      </w:r>
    </w:p>
    <w:p w:rsidR="00FD2D48" w:rsidRPr="00FD2D48" w:rsidRDefault="00FD2D48" w:rsidP="00FD2D48">
      <w:pPr>
        <w:ind w:right="45"/>
        <w:jc w:val="center"/>
      </w:pPr>
    </w:p>
    <w:p w:rsidR="005707DD" w:rsidRDefault="005707DD" w:rsidP="005707DD">
      <w:pPr>
        <w:ind w:right="45" w:firstLine="567"/>
        <w:jc w:val="both"/>
      </w:pPr>
      <w:r>
        <w:t>Необходимо помнить, что записанные ранее последующие точки могут иск</w:t>
      </w:r>
      <w:r w:rsidR="009A6844">
        <w:t>а</w:t>
      </w:r>
      <w:r>
        <w:t>зить необходимое соотношение</w:t>
      </w:r>
      <w:r w:rsidR="008D238F" w:rsidRPr="008D238F">
        <w:t>.</w:t>
      </w:r>
      <w:r>
        <w:t xml:space="preserve"> </w:t>
      </w:r>
      <w:r w:rsidR="008D238F">
        <w:t>Ч</w:t>
      </w:r>
      <w:r>
        <w:t>тобы этого не произошло, в последующую незадействованную точку необходимо записать число меньше, чем в последней используемой точке</w:t>
      </w:r>
      <w:r w:rsidR="008D238F">
        <w:t xml:space="preserve"> (т. 5 на графике рис. 3)</w:t>
      </w:r>
      <w:r>
        <w:t>.</w:t>
      </w:r>
    </w:p>
    <w:p w:rsidR="00436016" w:rsidRDefault="005707DD" w:rsidP="005707DD">
      <w:pPr>
        <w:ind w:right="45" w:firstLine="567"/>
        <w:jc w:val="both"/>
      </w:pPr>
      <w:r>
        <w:t>2.3.6. Управлять исполнительными механизмами с блока можно вручную. Для этого в ме</w:t>
      </w:r>
      <w:r w:rsidR="001262EB">
        <w:t xml:space="preserve">ню </w:t>
      </w:r>
      <w:r w:rsidR="001262EB" w:rsidRPr="00822659">
        <w:rPr>
          <w:rFonts w:ascii="Arial" w:hAnsi="Arial" w:cs="Arial"/>
          <w:b/>
        </w:rPr>
        <w:t>КОНФИГУРАЦИЯ КОТЛА</w:t>
      </w:r>
      <w:r w:rsidR="001262EB">
        <w:t xml:space="preserve"> в разделе </w:t>
      </w:r>
      <w:r w:rsidR="001262EB" w:rsidRPr="00822659">
        <w:rPr>
          <w:rFonts w:ascii="Arial" w:hAnsi="Arial" w:cs="Arial"/>
          <w:b/>
        </w:rPr>
        <w:t>РУЧНОЕ УПРАВЛЕНИЕ МЭО</w:t>
      </w:r>
      <w:r w:rsidR="001262EB">
        <w:t xml:space="preserve"> </w:t>
      </w:r>
      <w:r w:rsidR="00822659">
        <w:t>выбрать состояние</w:t>
      </w:r>
      <w:r w:rsidR="00436016">
        <w:t xml:space="preserve"> </w:t>
      </w:r>
      <w:r w:rsidR="00436016" w:rsidRPr="00822659">
        <w:rPr>
          <w:rFonts w:ascii="Arial" w:hAnsi="Arial" w:cs="Arial"/>
          <w:b/>
        </w:rPr>
        <w:t>ДА</w:t>
      </w:r>
      <w:r w:rsidR="00436016">
        <w:t>.</w:t>
      </w:r>
      <w:r w:rsidR="00BD0434">
        <w:t xml:space="preserve"> </w:t>
      </w:r>
      <w:r w:rsidR="001262EB" w:rsidRPr="009A2367">
        <w:t xml:space="preserve">В меню </w:t>
      </w:r>
      <w:r w:rsidR="001262EB" w:rsidRPr="009A2367">
        <w:rPr>
          <w:rFonts w:ascii="Arial" w:hAnsi="Arial" w:cs="Arial"/>
          <w:b/>
        </w:rPr>
        <w:t>ВЫВОД ИНФОРМАЦИИ</w:t>
      </w:r>
      <w:r w:rsidR="001262EB" w:rsidRPr="009A2367">
        <w:t xml:space="preserve"> выбрать режим </w:t>
      </w:r>
      <w:r w:rsidR="001262EB" w:rsidRPr="009A2367">
        <w:rPr>
          <w:rFonts w:ascii="Arial" w:hAnsi="Arial" w:cs="Arial"/>
          <w:b/>
        </w:rPr>
        <w:t>СТАНДАРТНЫЙ</w:t>
      </w:r>
      <w:r w:rsidR="00BD0434" w:rsidRPr="00BD0434">
        <w:t>,</w:t>
      </w:r>
      <w:r w:rsidR="001262EB" w:rsidRPr="009A2367">
        <w:t xml:space="preserve"> </w:t>
      </w:r>
      <w:r w:rsidR="00BD0434">
        <w:t>в</w:t>
      </w:r>
      <w:r w:rsidR="001262EB" w:rsidRPr="009A2367">
        <w:t xml:space="preserve"> нижней части</w:t>
      </w:r>
      <w:r w:rsidR="001262EB">
        <w:t xml:space="preserve"> табло </w:t>
      </w:r>
      <w:r w:rsidR="00052789">
        <w:t>появятся</w:t>
      </w:r>
      <w:r w:rsidR="001262EB">
        <w:t xml:space="preserve"> надписи </w:t>
      </w:r>
      <w:r w:rsidR="001262EB" w:rsidRPr="00ED3502">
        <w:rPr>
          <w:rFonts w:ascii="Arial" w:hAnsi="Arial" w:cs="Arial"/>
          <w:b/>
        </w:rPr>
        <w:t>ГАЗ</w:t>
      </w:r>
      <w:r w:rsidR="00152E6D" w:rsidRPr="00ED3502">
        <w:rPr>
          <w:rFonts w:ascii="Arial" w:hAnsi="Arial" w:cs="Arial"/>
          <w:b/>
        </w:rPr>
        <w:t xml:space="preserve"> АУ</w:t>
      </w:r>
      <w:r w:rsidR="001262EB">
        <w:t xml:space="preserve">, </w:t>
      </w:r>
      <w:r w:rsidR="001262EB" w:rsidRPr="00806005">
        <w:rPr>
          <w:rFonts w:ascii="Arial" w:hAnsi="Arial" w:cs="Arial"/>
          <w:b/>
        </w:rPr>
        <w:t>ВОЗД</w:t>
      </w:r>
      <w:r w:rsidR="00152E6D" w:rsidRPr="00806005">
        <w:rPr>
          <w:rFonts w:ascii="Arial" w:hAnsi="Arial" w:cs="Arial"/>
          <w:b/>
        </w:rPr>
        <w:t xml:space="preserve"> АУ</w:t>
      </w:r>
      <w:r w:rsidR="001262EB">
        <w:t xml:space="preserve">, </w:t>
      </w:r>
      <w:r w:rsidR="001262EB" w:rsidRPr="00806005">
        <w:rPr>
          <w:rFonts w:ascii="Arial" w:hAnsi="Arial" w:cs="Arial"/>
          <w:b/>
        </w:rPr>
        <w:t>РАЗР</w:t>
      </w:r>
      <w:r w:rsidR="00152E6D" w:rsidRPr="00806005">
        <w:rPr>
          <w:rFonts w:ascii="Arial" w:hAnsi="Arial" w:cs="Arial"/>
          <w:b/>
        </w:rPr>
        <w:t xml:space="preserve"> АУ</w:t>
      </w:r>
      <w:r w:rsidR="00C37398" w:rsidRPr="00C37398">
        <w:rPr>
          <w:b/>
        </w:rPr>
        <w:t>.</w:t>
      </w:r>
      <w:r w:rsidR="00052789" w:rsidRPr="00052789">
        <w:t xml:space="preserve"> </w:t>
      </w:r>
      <w:r w:rsidR="003B66D4">
        <w:t>Для перемещения курсора на нижнюю строку следует</w:t>
      </w:r>
      <w:r w:rsidR="00052789">
        <w:t xml:space="preserve"> </w:t>
      </w:r>
      <w:r w:rsidR="00152E6D">
        <w:t xml:space="preserve">нажать кнопку </w:t>
      </w:r>
      <w:r w:rsidR="00152E6D" w:rsidRPr="00806005">
        <w:rPr>
          <w:rFonts w:ascii="Arial" w:hAnsi="Arial" w:cs="Arial"/>
          <w:b/>
          <w:lang w:val="en-US"/>
        </w:rPr>
        <w:t>F</w:t>
      </w:r>
      <w:r w:rsidR="00152E6D" w:rsidRPr="00806005">
        <w:rPr>
          <w:rFonts w:ascii="Arial" w:hAnsi="Arial" w:cs="Arial"/>
          <w:b/>
        </w:rPr>
        <w:t>2</w:t>
      </w:r>
      <w:r w:rsidR="001262EB">
        <w:t>,</w:t>
      </w:r>
      <w:r w:rsidR="003B66D4">
        <w:t xml:space="preserve"> далее</w:t>
      </w:r>
      <w:r w:rsidR="001262EB">
        <w:t xml:space="preserve"> выбра</w:t>
      </w:r>
      <w:r w:rsidR="00C37398">
        <w:t>ть</w:t>
      </w:r>
      <w:r w:rsidR="001262EB">
        <w:t xml:space="preserve"> нужный ИМ и наж</w:t>
      </w:r>
      <w:r w:rsidR="003B66D4">
        <w:t>атием</w:t>
      </w:r>
      <w:r w:rsidR="001262EB">
        <w:t xml:space="preserve"> кнопк</w:t>
      </w:r>
      <w:r w:rsidR="003B66D4">
        <w:t>и</w:t>
      </w:r>
      <w:r w:rsidR="001262EB">
        <w:t xml:space="preserve"> </w:t>
      </w:r>
      <w:r w:rsidR="0089743F" w:rsidRPr="00234D2B">
        <w:rPr>
          <w:vertAlign w:val="subscript"/>
        </w:rPr>
        <w:object w:dxaOrig="400" w:dyaOrig="358">
          <v:shape id="_x0000_i1076" type="#_x0000_t75" style="width:19.25pt;height:17.6pt" o:ole="">
            <v:imagedata r:id="rId17" o:title=""/>
          </v:shape>
          <o:OLEObject Type="Embed" ProgID="Visio.Drawing.11" ShapeID="_x0000_i1076" DrawAspect="Content" ObjectID="_1834222576" r:id="rId68"/>
        </w:object>
      </w:r>
      <w:r w:rsidR="001262EB">
        <w:t xml:space="preserve"> перев</w:t>
      </w:r>
      <w:r w:rsidR="003B66D4">
        <w:t>ести</w:t>
      </w:r>
      <w:r w:rsidR="001262EB">
        <w:t xml:space="preserve"> управление </w:t>
      </w:r>
      <w:r w:rsidR="003B66D4">
        <w:t>исполнительным механизмом в необходимый режим (</w:t>
      </w:r>
      <w:r w:rsidR="003B66D4" w:rsidRPr="003B66D4">
        <w:rPr>
          <w:rFonts w:ascii="Arial" w:hAnsi="Arial" w:cs="Arial"/>
          <w:b/>
        </w:rPr>
        <w:t>АУ</w:t>
      </w:r>
      <w:r w:rsidR="003B66D4">
        <w:t xml:space="preserve"> или </w:t>
      </w:r>
      <w:r w:rsidR="003B66D4" w:rsidRPr="003B66D4">
        <w:rPr>
          <w:rFonts w:ascii="Arial" w:hAnsi="Arial" w:cs="Arial"/>
          <w:b/>
        </w:rPr>
        <w:t>РУ</w:t>
      </w:r>
      <w:r w:rsidR="003B66D4">
        <w:t xml:space="preserve">). Управление ИМ производится </w:t>
      </w:r>
      <w:r w:rsidR="001262EB">
        <w:t xml:space="preserve">кнопками </w:t>
      </w:r>
      <w:r w:rsidR="000D2514" w:rsidRPr="00234D2B">
        <w:rPr>
          <w:vertAlign w:val="subscript"/>
        </w:rPr>
        <w:object w:dxaOrig="360" w:dyaOrig="348">
          <v:shape id="_x0000_i1077" type="#_x0000_t75" style="width:18.4pt;height:17.6pt" o:ole="">
            <v:imagedata r:id="rId9" o:title=""/>
          </v:shape>
          <o:OLEObject Type="Embed" ProgID="Visio.Drawing.11" ShapeID="_x0000_i1077" DrawAspect="Content" ObjectID="_1834222577" r:id="rId69"/>
        </w:object>
      </w:r>
      <w:r w:rsidR="003B66D4" w:rsidRPr="003B66D4">
        <w:t>(</w:t>
      </w:r>
      <w:r w:rsidR="003B66D4">
        <w:t>открыть</w:t>
      </w:r>
      <w:r w:rsidR="003B66D4" w:rsidRPr="003B66D4">
        <w:t>)</w:t>
      </w:r>
      <w:r w:rsidR="003B66D4">
        <w:t xml:space="preserve"> и </w:t>
      </w:r>
      <w:r w:rsidR="000D2514" w:rsidRPr="00234D2B">
        <w:rPr>
          <w:vertAlign w:val="subscript"/>
        </w:rPr>
        <w:object w:dxaOrig="360" w:dyaOrig="348">
          <v:shape id="_x0000_i1078" type="#_x0000_t75" style="width:18.4pt;height:17.6pt" o:ole="">
            <v:imagedata r:id="rId11" o:title=""/>
          </v:shape>
          <o:OLEObject Type="Embed" ProgID="Visio.Drawing.11" ShapeID="_x0000_i1078" DrawAspect="Content" ObjectID="_1834222578" r:id="rId70"/>
        </w:object>
      </w:r>
      <w:r w:rsidR="003B66D4">
        <w:t>(закрыть)</w:t>
      </w:r>
      <w:r w:rsidR="000D2514">
        <w:t>.</w:t>
      </w:r>
      <w:r w:rsidR="001262EB">
        <w:t xml:space="preserve"> Нажатие кнопки </w:t>
      </w:r>
      <w:r w:rsidR="001262EB" w:rsidRPr="003B66D4">
        <w:rPr>
          <w:rFonts w:ascii="Arial" w:hAnsi="Arial" w:cs="Arial"/>
          <w:b/>
        </w:rPr>
        <w:t>ОТМЕНА</w:t>
      </w:r>
      <w:r w:rsidR="001262EB">
        <w:t xml:space="preserve"> возвращает</w:t>
      </w:r>
      <w:r w:rsidR="00D76482">
        <w:t xml:space="preserve"> курсор на установку задания регулятору мощности и переводит управление ИМ в</w:t>
      </w:r>
      <w:r w:rsidR="001262EB">
        <w:t xml:space="preserve"> автоматический режим.</w:t>
      </w:r>
    </w:p>
    <w:p w:rsidR="001262EB" w:rsidRPr="004A42C5" w:rsidRDefault="006F600E" w:rsidP="005707DD">
      <w:pPr>
        <w:ind w:right="45" w:firstLine="567"/>
        <w:jc w:val="both"/>
        <w:rPr>
          <w:b/>
        </w:rPr>
      </w:pPr>
      <w:r w:rsidRPr="004A42C5">
        <w:rPr>
          <w:b/>
        </w:rPr>
        <w:t xml:space="preserve">Внимание! Следует помнить, </w:t>
      </w:r>
      <w:r w:rsidR="00436016" w:rsidRPr="004A42C5">
        <w:rPr>
          <w:b/>
        </w:rPr>
        <w:t>что,</w:t>
      </w:r>
      <w:r w:rsidRPr="004A42C5">
        <w:rPr>
          <w:b/>
        </w:rPr>
        <w:t xml:space="preserve"> переведя управление ИМ в автоматический режим, блок начинает управлять ИМ по своей программе.</w:t>
      </w:r>
    </w:p>
    <w:p w:rsidR="00671E2F" w:rsidRDefault="001262EB" w:rsidP="00671E2F">
      <w:pPr>
        <w:ind w:right="45" w:firstLine="567"/>
        <w:jc w:val="both"/>
      </w:pPr>
      <w:r>
        <w:lastRenderedPageBreak/>
        <w:t>2.3.7. Блоком производится запись аварийных ситуаций с указанием даты, времени и причины аварии котла. Глубина архива составляет восемь последних аварийных ситуаций.</w:t>
      </w:r>
      <w:r w:rsidR="0022331C">
        <w:t xml:space="preserve"> </w:t>
      </w:r>
      <w:r>
        <w:t xml:space="preserve">Для просмотра записи необходимо в меню </w:t>
      </w:r>
      <w:r w:rsidR="00436016" w:rsidRPr="00D05F40">
        <w:rPr>
          <w:rFonts w:ascii="Arial" w:hAnsi="Arial" w:cs="Arial"/>
          <w:b/>
        </w:rPr>
        <w:t>ДОПОЛНИТ. ЗАДАЧИ</w:t>
      </w:r>
      <w:r>
        <w:t xml:space="preserve"> выбрать раздел </w:t>
      </w:r>
      <w:r w:rsidRPr="00D05F40">
        <w:rPr>
          <w:rFonts w:ascii="Arial" w:hAnsi="Arial" w:cs="Arial"/>
          <w:b/>
        </w:rPr>
        <w:t>ЖУРНАЛ АВАРИЙ</w:t>
      </w:r>
      <w:r w:rsidR="0022331C" w:rsidRPr="0022331C">
        <w:t xml:space="preserve">, стрелками </w:t>
      </w:r>
      <w:r w:rsidR="0022331C" w:rsidRPr="00234D2B">
        <w:rPr>
          <w:vertAlign w:val="subscript"/>
        </w:rPr>
        <w:object w:dxaOrig="360" w:dyaOrig="348">
          <v:shape id="_x0000_i1079" type="#_x0000_t75" style="width:18.4pt;height:17.6pt" o:ole="">
            <v:imagedata r:id="rId9" o:title=""/>
          </v:shape>
          <o:OLEObject Type="Embed" ProgID="Visio.Drawing.11" ShapeID="_x0000_i1079" DrawAspect="Content" ObjectID="_1834222579" r:id="rId71"/>
        </w:object>
      </w:r>
      <w:r w:rsidR="0022331C" w:rsidRPr="00234D2B">
        <w:rPr>
          <w:vertAlign w:val="subscript"/>
        </w:rPr>
        <w:object w:dxaOrig="360" w:dyaOrig="348">
          <v:shape id="_x0000_i1080" type="#_x0000_t75" style="width:18.4pt;height:17.6pt" o:ole="">
            <v:imagedata r:id="rId11" o:title=""/>
          </v:shape>
          <o:OLEObject Type="Embed" ProgID="Visio.Drawing.11" ShapeID="_x0000_i1080" DrawAspect="Content" ObjectID="_1834222580" r:id="rId72"/>
        </w:object>
      </w:r>
      <w:r w:rsidR="0022331C">
        <w:rPr>
          <w:vertAlign w:val="subscript"/>
        </w:rPr>
        <w:t xml:space="preserve"> </w:t>
      </w:r>
      <w:r w:rsidR="0022331C">
        <w:t xml:space="preserve">выбрать дату аварии </w:t>
      </w:r>
      <w:r>
        <w:t xml:space="preserve">и </w:t>
      </w:r>
      <w:r w:rsidR="00A62974">
        <w:t>нажа</w:t>
      </w:r>
      <w:r w:rsidR="0022331C">
        <w:t>ть</w:t>
      </w:r>
      <w:r w:rsidR="00A62974">
        <w:t xml:space="preserve"> кнопку </w:t>
      </w:r>
      <w:r w:rsidR="0089743F" w:rsidRPr="00234D2B">
        <w:rPr>
          <w:vertAlign w:val="subscript"/>
        </w:rPr>
        <w:object w:dxaOrig="400" w:dyaOrig="358">
          <v:shape id="_x0000_i1081" type="#_x0000_t75" style="width:19.25pt;height:17.6pt" o:ole="">
            <v:imagedata r:id="rId17" o:title=""/>
          </v:shape>
          <o:OLEObject Type="Embed" ProgID="Visio.Drawing.11" ShapeID="_x0000_i1081" DrawAspect="Content" ObjectID="_1834222581" r:id="rId73"/>
        </w:object>
      </w:r>
      <w:r w:rsidR="0022331C">
        <w:t>.</w:t>
      </w:r>
      <w:r w:rsidR="00613C77">
        <w:t xml:space="preserve"> Наж</w:t>
      </w:r>
      <w:r w:rsidR="0022331C">
        <w:t>имая</w:t>
      </w:r>
      <w:r w:rsidR="00613C77">
        <w:t xml:space="preserve"> кнопк</w:t>
      </w:r>
      <w:r w:rsidR="0022331C">
        <w:t>и</w:t>
      </w:r>
      <w:r w:rsidR="00671E2F" w:rsidRPr="00671E2F">
        <w:t xml:space="preserve"> </w:t>
      </w:r>
      <w:r w:rsidR="00345AC2" w:rsidRPr="00234D2B">
        <w:rPr>
          <w:vertAlign w:val="subscript"/>
        </w:rPr>
        <w:object w:dxaOrig="362" w:dyaOrig="355">
          <v:shape id="_x0000_i1082" type="#_x0000_t75" style="width:18.4pt;height:17.6pt" o:ole="">
            <v:imagedata r:id="rId13" o:title=""/>
          </v:shape>
          <o:OLEObject Type="Embed" ProgID="Visio.Drawing.11" ShapeID="_x0000_i1082" DrawAspect="Content" ObjectID="_1834222582" r:id="rId74"/>
        </w:object>
      </w:r>
      <w:r w:rsidR="009D6E83">
        <w:t xml:space="preserve"> и</w:t>
      </w:r>
      <w:r w:rsidR="009D6E83" w:rsidRPr="009D6E83">
        <w:rPr>
          <w:vertAlign w:val="subscript"/>
        </w:rPr>
        <w:t xml:space="preserve"> </w:t>
      </w:r>
      <w:r w:rsidR="00345AC2" w:rsidRPr="00234D2B">
        <w:rPr>
          <w:vertAlign w:val="subscript"/>
        </w:rPr>
        <w:object w:dxaOrig="355" w:dyaOrig="355">
          <v:shape id="_x0000_i1083" type="#_x0000_t75" style="width:17.6pt;height:17.6pt" o:ole="">
            <v:imagedata r:id="rId15" o:title=""/>
          </v:shape>
          <o:OLEObject Type="Embed" ProgID="Visio.Drawing.11" ShapeID="_x0000_i1083" DrawAspect="Content" ObjectID="_1834222583" r:id="rId75"/>
        </w:object>
      </w:r>
      <w:r w:rsidR="00671E2F">
        <w:t xml:space="preserve"> можно</w:t>
      </w:r>
      <w:r w:rsidR="0022331C">
        <w:t xml:space="preserve"> переключать запись с отображения списка аварий на</w:t>
      </w:r>
      <w:r w:rsidR="00671E2F">
        <w:t xml:space="preserve"> </w:t>
      </w:r>
      <w:r w:rsidR="0022331C">
        <w:t xml:space="preserve">список </w:t>
      </w:r>
      <w:r w:rsidR="00671E2F">
        <w:t>измерен</w:t>
      </w:r>
      <w:r w:rsidR="0022331C">
        <w:t xml:space="preserve">ий, сохраненных блоком в момент аварии </w:t>
      </w:r>
      <w:r w:rsidR="00671E2F">
        <w:t>(давление топлива, воздуха, разрежение и т.д.)</w:t>
      </w:r>
      <w:r w:rsidR="0022331C">
        <w:t>, и обратно</w:t>
      </w:r>
      <w:r w:rsidR="00671E2F">
        <w:t>. Выход из журнала</w:t>
      </w:r>
      <w:r w:rsidR="0022331C">
        <w:t xml:space="preserve"> производится</w:t>
      </w:r>
      <w:r w:rsidR="00671E2F">
        <w:t xml:space="preserve"> кнопкой </w:t>
      </w:r>
      <w:r w:rsidR="00671E2F" w:rsidRPr="0022331C">
        <w:rPr>
          <w:rFonts w:ascii="Arial" w:hAnsi="Arial" w:cs="Arial"/>
          <w:b/>
        </w:rPr>
        <w:t>ОТМЕНА</w:t>
      </w:r>
      <w:r w:rsidR="00671E2F">
        <w:t>.</w:t>
      </w:r>
    </w:p>
    <w:p w:rsidR="00330C54" w:rsidRDefault="00330C54" w:rsidP="00671E2F">
      <w:pPr>
        <w:ind w:right="45" w:firstLine="567"/>
        <w:jc w:val="both"/>
      </w:pPr>
      <w:r>
        <w:t>2.3.8. Для исключения ложных аварий при большом уровне помех блок может несколько раз дополнительно оп</w:t>
      </w:r>
      <w:r w:rsidR="00271A66">
        <w:t>рашивать контактные датчики (0…7</w:t>
      </w:r>
      <w:r>
        <w:t>) для подтверждения срабатываний.</w:t>
      </w:r>
    </w:p>
    <w:p w:rsidR="00330C54" w:rsidRDefault="00330C54" w:rsidP="00671E2F">
      <w:pPr>
        <w:ind w:right="45" w:firstLine="567"/>
        <w:jc w:val="both"/>
      </w:pPr>
      <w:r>
        <w:t>Выбор осуществляется в параметре ФИЛЬТРАЦИЯ ДАТЧИКОВ. Устанавливать количество опроса больше двух не рекомендуется (увеличивается время принятия решений), а возникновение ложных аварий указывает на нарушения в монтаже.</w:t>
      </w:r>
    </w:p>
    <w:p w:rsidR="00F8563F" w:rsidRPr="00660249" w:rsidRDefault="00F8563F" w:rsidP="005707DD">
      <w:pPr>
        <w:ind w:right="45" w:firstLine="567"/>
        <w:jc w:val="both"/>
      </w:pPr>
    </w:p>
    <w:p w:rsidR="00AC7F9C" w:rsidRPr="006813E0" w:rsidRDefault="00146666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9" w:name="_Toc205623621"/>
      <w:bookmarkStart w:id="60" w:name="_Toc205623790"/>
      <w:bookmarkStart w:id="61" w:name="_Toc381608183"/>
      <w:r w:rsidRPr="006813E0">
        <w:rPr>
          <w:b/>
          <w:bCs/>
          <w:sz w:val="28"/>
        </w:rPr>
        <w:t xml:space="preserve">2.4. Раздел меню </w:t>
      </w:r>
      <w:r w:rsidR="00465DB6" w:rsidRPr="001163C5">
        <w:rPr>
          <w:rFonts w:ascii="Arial" w:hAnsi="Arial" w:cs="Arial"/>
          <w:b/>
          <w:szCs w:val="24"/>
        </w:rPr>
        <w:t>КОНФИГУРАЦИЯ КОТЛА</w:t>
      </w:r>
      <w:r w:rsidR="00AC7F9C" w:rsidRPr="006813E0">
        <w:rPr>
          <w:b/>
          <w:bCs/>
          <w:sz w:val="28"/>
        </w:rPr>
        <w:t>.</w:t>
      </w:r>
      <w:bookmarkEnd w:id="59"/>
      <w:bookmarkEnd w:id="60"/>
      <w:bookmarkEnd w:id="61"/>
    </w:p>
    <w:p w:rsidR="00AC7F9C" w:rsidRDefault="00AC7F9C" w:rsidP="00D628D7">
      <w:pPr>
        <w:ind w:firstLine="567"/>
        <w:jc w:val="both"/>
        <w:rPr>
          <w:szCs w:val="24"/>
        </w:rPr>
      </w:pPr>
      <w:bookmarkStart w:id="62" w:name="_Toc205623523"/>
      <w:r>
        <w:t xml:space="preserve">2.4.1. </w:t>
      </w:r>
      <w:r w:rsidR="00465DB6">
        <w:t xml:space="preserve">Раздел </w:t>
      </w:r>
      <w:r w:rsidR="00465DB6" w:rsidRPr="001163C5">
        <w:rPr>
          <w:rFonts w:ascii="Arial" w:hAnsi="Arial" w:cs="Arial"/>
          <w:b/>
          <w:szCs w:val="24"/>
        </w:rPr>
        <w:t>КОНФИГУРАЦИЯ КОТЛА</w:t>
      </w:r>
      <w:r w:rsidR="00465DB6">
        <w:t xml:space="preserve"> п</w:t>
      </w:r>
      <w:r>
        <w:t xml:space="preserve">редназначен для </w:t>
      </w:r>
      <w:r w:rsidR="00087B66">
        <w:t>настройки</w:t>
      </w:r>
      <w:r>
        <w:t xml:space="preserve"> параметров котла, изменени</w:t>
      </w:r>
      <w:r w:rsidR="009F1181">
        <w:t>е</w:t>
      </w:r>
      <w:r>
        <w:t xml:space="preserve"> которых во время работы не допустимы. </w:t>
      </w:r>
      <w:r w:rsidR="00671E2F">
        <w:t>Варианты регулирования мощност</w:t>
      </w:r>
      <w:r w:rsidR="00087B66">
        <w:t>и</w:t>
      </w:r>
      <w:r w:rsidR="00671E2F">
        <w:t xml:space="preserve"> котла и разрежения в топке сведены в</w:t>
      </w:r>
      <w:bookmarkEnd w:id="62"/>
      <w:r w:rsidR="00671E2F">
        <w:t xml:space="preserve"> </w:t>
      </w:r>
      <w:bookmarkStart w:id="63" w:name="_Toc205623524"/>
      <w:r w:rsidR="00671E2F">
        <w:t>табли</w:t>
      </w:r>
      <w:r w:rsidR="00415D23">
        <w:t>це 1 приложения</w:t>
      </w:r>
      <w:r w:rsidR="00E41DDC">
        <w:t xml:space="preserve"> </w:t>
      </w:r>
      <w:r w:rsidR="00EF7175">
        <w:t>5</w:t>
      </w:r>
      <w:r w:rsidR="00415D23">
        <w:t>.</w:t>
      </w:r>
      <w:bookmarkEnd w:id="63"/>
      <w:r w:rsidR="00F8563F">
        <w:t xml:space="preserve"> Настройка заключается в последовательном проходе и определении значений всех параметров. При последовательном проходе параметров не должно оставаться </w:t>
      </w:r>
      <w:r w:rsidR="00F8563F" w:rsidRPr="00F8563F">
        <w:rPr>
          <w:color w:val="FFFFFF"/>
          <w:highlight w:val="black"/>
        </w:rPr>
        <w:t>неопределенных</w:t>
      </w:r>
      <w:r w:rsidR="00F8563F">
        <w:t xml:space="preserve"> параметров, т.е. все значения должны выводиться в позитиве.</w:t>
      </w:r>
    </w:p>
    <w:p w:rsidR="00AC7F9C" w:rsidRDefault="00AC7F9C" w:rsidP="00D628D7">
      <w:pPr>
        <w:ind w:firstLine="567"/>
        <w:jc w:val="both"/>
      </w:pPr>
      <w:bookmarkStart w:id="64" w:name="_Toc205623525"/>
      <w:r>
        <w:t xml:space="preserve">Параметр </w:t>
      </w:r>
      <w:r w:rsidRPr="00B01C11">
        <w:rPr>
          <w:rFonts w:ascii="Arial" w:hAnsi="Arial" w:cs="Arial"/>
          <w:b/>
        </w:rPr>
        <w:t xml:space="preserve">РЕГУЛИРОВКА </w:t>
      </w:r>
      <w:r w:rsidR="00136D3B" w:rsidRPr="00B01C11">
        <w:rPr>
          <w:rFonts w:ascii="Arial" w:hAnsi="Arial" w:cs="Arial"/>
          <w:b/>
        </w:rPr>
        <w:t>МОЩНОСТИ</w:t>
      </w:r>
      <w:r>
        <w:t xml:space="preserve"> имеет </w:t>
      </w:r>
      <w:r w:rsidR="005A5F56">
        <w:t>пять вариантов</w:t>
      </w:r>
      <w:r>
        <w:t xml:space="preserve"> выбора</w:t>
      </w:r>
      <w:r w:rsidR="005A5F56">
        <w:t xml:space="preserve"> при установке </w:t>
      </w:r>
      <w:r w:rsidR="00B01C11">
        <w:t xml:space="preserve">параметра </w:t>
      </w:r>
      <w:r w:rsidR="005A5F56" w:rsidRPr="00B01C11">
        <w:rPr>
          <w:rFonts w:ascii="Arial" w:hAnsi="Arial" w:cs="Arial"/>
          <w:b/>
        </w:rPr>
        <w:t>ТИП ГОРЕЛКИ</w:t>
      </w:r>
      <w:r w:rsidR="005A5F56">
        <w:t xml:space="preserve"> </w:t>
      </w:r>
      <w:r w:rsidR="00B01C11">
        <w:t>–</w:t>
      </w:r>
      <w:r w:rsidR="005A5F56">
        <w:t xml:space="preserve"> </w:t>
      </w:r>
      <w:r w:rsidR="005A5F56" w:rsidRPr="00B01C11">
        <w:rPr>
          <w:rFonts w:ascii="Arial" w:hAnsi="Arial" w:cs="Arial"/>
          <w:b/>
        </w:rPr>
        <w:t>С НАДДУВОМ</w:t>
      </w:r>
      <w:bookmarkEnd w:id="64"/>
      <w:r w:rsidR="00C66999">
        <w:rPr>
          <w:rFonts w:ascii="Arial" w:hAnsi="Arial" w:cs="Arial"/>
          <w:b/>
        </w:rPr>
        <w:t>:</w:t>
      </w:r>
    </w:p>
    <w:p w:rsidR="00B147B6" w:rsidRDefault="00720D0E" w:rsidP="00D628D7">
      <w:pPr>
        <w:ind w:firstLine="567"/>
        <w:jc w:val="both"/>
      </w:pPr>
      <w:bookmarkStart w:id="65" w:name="_Toc205623526"/>
      <w:r w:rsidRPr="00720D0E">
        <w:t xml:space="preserve">1. </w:t>
      </w:r>
      <w:r w:rsidR="00B147B6" w:rsidRPr="00C66999">
        <w:rPr>
          <w:rFonts w:ascii="Arial" w:hAnsi="Arial" w:cs="Arial"/>
          <w:b/>
        </w:rPr>
        <w:t>РАЗДЕЛЬНАЯ РЕГУЛИРОВКА</w:t>
      </w:r>
      <w:r w:rsidR="00B147B6">
        <w:t xml:space="preserve"> давлени</w:t>
      </w:r>
      <w:r w:rsidR="00C66999">
        <w:t>й</w:t>
      </w:r>
      <w:r w:rsidR="00B147B6">
        <w:t xml:space="preserve"> подразумевает наличие двух МЭО для регулирования давления газа и воздуха.</w:t>
      </w:r>
      <w:bookmarkStart w:id="66" w:name="_Toc205623527"/>
      <w:bookmarkEnd w:id="65"/>
      <w:r w:rsidR="00C66999">
        <w:t xml:space="preserve"> При выборе раздельной регулировки в</w:t>
      </w:r>
      <w:r w:rsidR="00B147B6">
        <w:t xml:space="preserve"> меню появляются </w:t>
      </w:r>
      <w:r w:rsidR="00C66999">
        <w:t xml:space="preserve">соответствующие </w:t>
      </w:r>
      <w:r w:rsidR="00B147B6">
        <w:t>параметры, определяющие тип датчиков, их диап</w:t>
      </w:r>
      <w:r w:rsidR="00C66999">
        <w:t>а</w:t>
      </w:r>
      <w:r w:rsidR="00B147B6">
        <w:t>зон</w:t>
      </w:r>
      <w:r w:rsidR="00C66999">
        <w:t>ы</w:t>
      </w:r>
      <w:r w:rsidR="00B147B6">
        <w:t>, таблица соотношени</w:t>
      </w:r>
      <w:r w:rsidR="00C66999">
        <w:t>я</w:t>
      </w:r>
      <w:r w:rsidR="00B147B6">
        <w:t xml:space="preserve"> давлений газ</w:t>
      </w:r>
      <w:r w:rsidR="00C66999">
        <w:t xml:space="preserve">а и </w:t>
      </w:r>
      <w:r w:rsidR="00B147B6">
        <w:t>воздух</w:t>
      </w:r>
      <w:r w:rsidR="00C66999">
        <w:t>а</w:t>
      </w:r>
      <w:r w:rsidR="00B147B6">
        <w:t xml:space="preserve"> в переломных точках и </w:t>
      </w:r>
      <w:r w:rsidR="00C66999">
        <w:t>прочие параметры</w:t>
      </w:r>
      <w:r w:rsidR="00B147B6">
        <w:t>.</w:t>
      </w:r>
      <w:bookmarkEnd w:id="66"/>
    </w:p>
    <w:p w:rsidR="00AC7F9C" w:rsidRDefault="00720D0E" w:rsidP="00D628D7">
      <w:pPr>
        <w:ind w:firstLine="567"/>
        <w:jc w:val="both"/>
      </w:pPr>
      <w:bookmarkStart w:id="67" w:name="_Toc205623528"/>
      <w:r w:rsidRPr="00720D0E">
        <w:t xml:space="preserve">2. </w:t>
      </w:r>
      <w:r w:rsidR="00B147B6" w:rsidRPr="00C66999">
        <w:rPr>
          <w:rFonts w:ascii="Arial" w:hAnsi="Arial" w:cs="Arial"/>
          <w:b/>
        </w:rPr>
        <w:t>СОВМЕЩЕННЫЕ ЗАСЛОНКИ</w:t>
      </w:r>
      <w:r w:rsidR="00B147B6">
        <w:t xml:space="preserve"> имеют один исполнительный механизм, одновременно управляющий заслонками газа и воздуха. Управление в</w:t>
      </w:r>
      <w:r w:rsidR="004E73C4">
        <w:t>е</w:t>
      </w:r>
      <w:r w:rsidR="00B147B6">
        <w:t>д</w:t>
      </w:r>
      <w:r w:rsidR="004E73C4">
        <w:t>е</w:t>
      </w:r>
      <w:r w:rsidR="00B147B6">
        <w:t>тся по цепям заслонки газа, плавно или позиционно.</w:t>
      </w:r>
      <w:bookmarkEnd w:id="67"/>
    </w:p>
    <w:p w:rsidR="00B147B6" w:rsidRDefault="00720D0E" w:rsidP="00D628D7">
      <w:pPr>
        <w:ind w:firstLine="567"/>
        <w:jc w:val="both"/>
      </w:pPr>
      <w:bookmarkStart w:id="68" w:name="_Toc205623529"/>
      <w:r w:rsidRPr="00720D0E">
        <w:t xml:space="preserve">3. </w:t>
      </w:r>
      <w:r w:rsidR="00B147B6">
        <w:t>Регулировка</w:t>
      </w:r>
      <w:r w:rsidR="009513EB">
        <w:t xml:space="preserve"> мощности </w:t>
      </w:r>
      <w:r w:rsidR="009513EB" w:rsidRPr="004C7E8A">
        <w:rPr>
          <w:rFonts w:ascii="Arial" w:hAnsi="Arial" w:cs="Arial"/>
          <w:b/>
        </w:rPr>
        <w:t>СОВМЕЩЕНАЯ ПО МЭО (Б</w:t>
      </w:r>
      <w:r w:rsidR="00B147B6" w:rsidRPr="004C7E8A">
        <w:rPr>
          <w:rFonts w:ascii="Arial" w:hAnsi="Arial" w:cs="Arial"/>
          <w:b/>
        </w:rPr>
        <w:t>СПР)</w:t>
      </w:r>
      <w:bookmarkStart w:id="69" w:name="_Toc205623530"/>
      <w:bookmarkEnd w:id="68"/>
      <w:r w:rsidR="00944470">
        <w:t xml:space="preserve"> предполагает</w:t>
      </w:r>
      <w:r w:rsidR="00231DBB">
        <w:t xml:space="preserve"> использование</w:t>
      </w:r>
      <w:r w:rsidR="00B147B6">
        <w:t xml:space="preserve"> реостатного блока сигнализации положения выходного</w:t>
      </w:r>
      <w:r w:rsidR="004448BF">
        <w:t xml:space="preserve"> </w:t>
      </w:r>
      <w:r w:rsidR="000453EF">
        <w:t xml:space="preserve">вала </w:t>
      </w:r>
      <w:r w:rsidR="004448BF">
        <w:t>(БСПР)</w:t>
      </w:r>
      <w:r w:rsidR="00231DBB">
        <w:t xml:space="preserve"> и</w:t>
      </w:r>
      <w:r w:rsidR="004448BF">
        <w:t xml:space="preserve"> позволяет плавно р</w:t>
      </w:r>
      <w:r w:rsidR="00231DBB">
        <w:t>а</w:t>
      </w:r>
      <w:r w:rsidR="004448BF">
        <w:t>зжигать горелку и судить о мощности без датчиков давления.</w:t>
      </w:r>
      <w:bookmarkEnd w:id="69"/>
    </w:p>
    <w:p w:rsidR="004448BF" w:rsidRPr="003F4896" w:rsidRDefault="004448BF" w:rsidP="00D628D7">
      <w:pPr>
        <w:ind w:firstLine="567"/>
        <w:jc w:val="both"/>
      </w:pPr>
      <w:bookmarkStart w:id="70" w:name="_Toc205623531"/>
      <w:r>
        <w:t xml:space="preserve">При выборе этого способа регулирования в меню </w:t>
      </w:r>
      <w:r w:rsidRPr="00DB2A8C">
        <w:rPr>
          <w:rFonts w:ascii="Arial" w:hAnsi="Arial" w:cs="Arial"/>
          <w:b/>
        </w:rPr>
        <w:t>ПАРАМЕТРЫ БЛОКА</w:t>
      </w:r>
      <w:r w:rsidR="00DB2A8C" w:rsidRPr="00DB2A8C">
        <w:rPr>
          <w:b/>
        </w:rPr>
        <w:t xml:space="preserve"> </w:t>
      </w:r>
      <w:r>
        <w:t xml:space="preserve">появляется раздел </w:t>
      </w:r>
      <w:r w:rsidRPr="00DE3215">
        <w:rPr>
          <w:rFonts w:ascii="Arial" w:hAnsi="Arial" w:cs="Arial"/>
          <w:b/>
        </w:rPr>
        <w:t>РЕГ.БСПР</w:t>
      </w:r>
      <w:r>
        <w:t xml:space="preserve">, в котором </w:t>
      </w:r>
      <w:r w:rsidR="00CB61C9">
        <w:t>задаются</w:t>
      </w:r>
      <w:r>
        <w:t xml:space="preserve"> реальн</w:t>
      </w:r>
      <w:r w:rsidR="00CB61C9">
        <w:t>ы</w:t>
      </w:r>
      <w:r>
        <w:t>е значени</w:t>
      </w:r>
      <w:r w:rsidR="00CB61C9">
        <w:t>я</w:t>
      </w:r>
      <w:r>
        <w:t xml:space="preserve"> сопротивлени</w:t>
      </w:r>
      <w:r w:rsidR="00CB61C9">
        <w:t>й</w:t>
      </w:r>
      <w:r>
        <w:t xml:space="preserve"> открытого и закрытого МЭО, а также положение заслонки при малом горении. Регулирование мощности</w:t>
      </w:r>
      <w:r w:rsidR="00E331AC" w:rsidRPr="00BE4E70">
        <w:t xml:space="preserve"> -</w:t>
      </w:r>
      <w:r>
        <w:t xml:space="preserve"> только плавное.</w:t>
      </w:r>
      <w:bookmarkEnd w:id="70"/>
    </w:p>
    <w:p w:rsidR="00E331AC" w:rsidRPr="00BE4E70" w:rsidRDefault="00BE4E70" w:rsidP="00DC38A9">
      <w:pPr>
        <w:ind w:firstLine="567"/>
        <w:jc w:val="both"/>
      </w:pPr>
      <w:bookmarkStart w:id="71" w:name="_Toc205623532"/>
      <w:r>
        <w:t xml:space="preserve">В окне раздела </w:t>
      </w:r>
      <w:r w:rsidRPr="00DE3215">
        <w:rPr>
          <w:rFonts w:ascii="Arial" w:hAnsi="Arial" w:cs="Arial"/>
          <w:b/>
        </w:rPr>
        <w:t>РЕГ.БСПР</w:t>
      </w:r>
      <w:r>
        <w:t xml:space="preserve"> в первой строке настроек отображается процент открытия МЭО, вычисленный исходя из</w:t>
      </w:r>
      <w:r w:rsidR="006A002D">
        <w:t xml:space="preserve"> ранее</w:t>
      </w:r>
      <w:r>
        <w:t xml:space="preserve"> заданных значений сопротивления открытого и закрытого МЭО. </w:t>
      </w:r>
      <w:r w:rsidR="00DC38A9">
        <w:t xml:space="preserve">Для определения реальных значений необходимо установить курсор на позицию </w:t>
      </w:r>
      <w:r w:rsidR="006A002D">
        <w:t xml:space="preserve">    </w:t>
      </w:r>
      <w:r w:rsidR="00B23C4F" w:rsidRPr="00DC38A9">
        <w:rPr>
          <w:rFonts w:ascii="Arial" w:hAnsi="Arial" w:cs="Arial"/>
          <w:b/>
        </w:rPr>
        <w:t>С</w:t>
      </w:r>
      <w:r w:rsidR="006A002D">
        <w:rPr>
          <w:rFonts w:ascii="Arial" w:hAnsi="Arial" w:cs="Arial"/>
          <w:b/>
        </w:rPr>
        <w:t>опр</w:t>
      </w:r>
      <w:r w:rsidR="00B23C4F" w:rsidRPr="00DC38A9">
        <w:rPr>
          <w:rFonts w:ascii="Arial" w:hAnsi="Arial" w:cs="Arial"/>
          <w:b/>
        </w:rPr>
        <w:t>-</w:t>
      </w:r>
      <w:r w:rsidR="006A002D">
        <w:rPr>
          <w:rFonts w:ascii="Arial" w:hAnsi="Arial" w:cs="Arial"/>
          <w:b/>
        </w:rPr>
        <w:t>е</w:t>
      </w:r>
      <w:r w:rsidR="00DC38A9" w:rsidRPr="00DC38A9">
        <w:rPr>
          <w:rFonts w:ascii="Arial" w:hAnsi="Arial" w:cs="Arial"/>
          <w:b/>
        </w:rPr>
        <w:t>.</w:t>
      </w:r>
      <w:r w:rsidR="00B23C4F" w:rsidRPr="00DC38A9">
        <w:rPr>
          <w:rFonts w:ascii="Arial" w:hAnsi="Arial" w:cs="Arial"/>
          <w:b/>
        </w:rPr>
        <w:t xml:space="preserve"> МЭО</w:t>
      </w:r>
      <w:r w:rsidR="00B23C4F">
        <w:t xml:space="preserve"> </w:t>
      </w:r>
      <w:r w:rsidR="00DC38A9">
        <w:t xml:space="preserve">и кнопками </w:t>
      </w:r>
      <w:r w:rsidR="00DC38A9" w:rsidRPr="00234D2B">
        <w:rPr>
          <w:vertAlign w:val="subscript"/>
        </w:rPr>
        <w:object w:dxaOrig="362" w:dyaOrig="355">
          <v:shape id="_x0000_i1084" type="#_x0000_t75" style="width:18.4pt;height:17.6pt" o:ole="">
            <v:imagedata r:id="rId13" o:title=""/>
          </v:shape>
          <o:OLEObject Type="Embed" ProgID="Visio.Drawing.11" ShapeID="_x0000_i1084" DrawAspect="Content" ObjectID="_1834222584" r:id="rId76"/>
        </w:object>
      </w:r>
      <w:r w:rsidR="00DC38A9">
        <w:t xml:space="preserve"> и </w:t>
      </w:r>
      <w:r w:rsidR="00DC38A9" w:rsidRPr="00234D2B">
        <w:rPr>
          <w:vertAlign w:val="subscript"/>
        </w:rPr>
        <w:object w:dxaOrig="355" w:dyaOrig="355">
          <v:shape id="_x0000_i1085" type="#_x0000_t75" style="width:17.6pt;height:17.6pt" o:ole="">
            <v:imagedata r:id="rId15" o:title=""/>
          </v:shape>
          <o:OLEObject Type="Embed" ProgID="Visio.Drawing.11" ShapeID="_x0000_i1085" DrawAspect="Content" ObjectID="_1834222585" r:id="rId77"/>
        </w:object>
      </w:r>
      <w:r w:rsidR="00DC38A9" w:rsidRPr="00DC38A9">
        <w:t xml:space="preserve"> </w:t>
      </w:r>
      <w:r w:rsidR="00DC38A9">
        <w:t xml:space="preserve">довести ИМ соответственно до открытого и закрытого состояния и внести соответствующие измеренные величины в параметры </w:t>
      </w:r>
      <w:r w:rsidR="006A002D" w:rsidRPr="006A002D">
        <w:rPr>
          <w:rFonts w:ascii="Arial" w:hAnsi="Arial" w:cs="Arial"/>
          <w:b/>
        </w:rPr>
        <w:t>Сопр-е закр. МЭО</w:t>
      </w:r>
      <w:r w:rsidR="006A002D">
        <w:t xml:space="preserve"> и </w:t>
      </w:r>
      <w:r w:rsidR="006A002D" w:rsidRPr="006A002D">
        <w:rPr>
          <w:rFonts w:ascii="Arial" w:hAnsi="Arial" w:cs="Arial"/>
          <w:b/>
        </w:rPr>
        <w:t>Сопр-е откр. МЭО</w:t>
      </w:r>
      <w:r w:rsidR="006A002D">
        <w:t xml:space="preserve">. </w:t>
      </w:r>
      <w:bookmarkStart w:id="72" w:name="_Toc205623533"/>
      <w:r w:rsidR="00876BFB">
        <w:t>Закрытому МЭО соответствует меньшее сопротивление БСПР – момент начала розжига горелки</w:t>
      </w:r>
      <w:r w:rsidR="007C69EA">
        <w:t>,</w:t>
      </w:r>
      <w:r w:rsidR="00876BFB">
        <w:t xml:space="preserve"> с последующим открытием МЭО до значения малого горения</w:t>
      </w:r>
      <w:bookmarkEnd w:id="72"/>
      <w:r w:rsidR="00876BFB">
        <w:t xml:space="preserve">, </w:t>
      </w:r>
      <w:r w:rsidR="006A002D">
        <w:t>зада</w:t>
      </w:r>
      <w:r w:rsidR="00876BFB">
        <w:t>ваемого</w:t>
      </w:r>
      <w:r w:rsidR="006A002D">
        <w:t xml:space="preserve"> </w:t>
      </w:r>
      <w:r w:rsidR="00876BFB">
        <w:t>в параметре</w:t>
      </w:r>
      <w:r w:rsidR="006A002D">
        <w:t xml:space="preserve"> </w:t>
      </w:r>
      <w:r w:rsidR="006A002D" w:rsidRPr="006A002D">
        <w:rPr>
          <w:rFonts w:ascii="Arial" w:hAnsi="Arial" w:cs="Arial"/>
          <w:b/>
        </w:rPr>
        <w:t>%откр. МЭО при МГ</w:t>
      </w:r>
      <w:r w:rsidR="006A002D">
        <w:t>.</w:t>
      </w:r>
    </w:p>
    <w:p w:rsidR="008508F7" w:rsidRPr="008508F7" w:rsidRDefault="008001D0" w:rsidP="00D628D7">
      <w:pPr>
        <w:ind w:firstLine="567"/>
        <w:jc w:val="both"/>
      </w:pPr>
      <w:bookmarkStart w:id="73" w:name="_Toc205623535"/>
      <w:bookmarkEnd w:id="71"/>
      <w:r>
        <w:t>Ход всех МЭО должен быть ограничен конечными выключателями.</w:t>
      </w:r>
      <w:bookmarkEnd w:id="73"/>
      <w:r w:rsidR="008508F7">
        <w:t xml:space="preserve"> </w:t>
      </w:r>
    </w:p>
    <w:p w:rsidR="004448BF" w:rsidRDefault="00381ABA" w:rsidP="00D628D7">
      <w:pPr>
        <w:ind w:firstLine="567"/>
        <w:jc w:val="both"/>
      </w:pPr>
      <w:bookmarkStart w:id="74" w:name="_Toc205623536"/>
      <w:r>
        <w:t>4.</w:t>
      </w:r>
      <w:r w:rsidR="00720D0E" w:rsidRPr="00720D0E">
        <w:t xml:space="preserve"> </w:t>
      </w:r>
      <w:r w:rsidR="00C54A9C">
        <w:t>Регулировка мощности</w:t>
      </w:r>
      <w:r w:rsidR="004448BF">
        <w:t xml:space="preserve"> </w:t>
      </w:r>
      <w:r w:rsidR="004448BF" w:rsidRPr="00C54A9C">
        <w:rPr>
          <w:rFonts w:ascii="Arial" w:hAnsi="Arial" w:cs="Arial"/>
          <w:b/>
        </w:rPr>
        <w:t>РАЗДЕЛЬНАЯ ПО НАКОНЕЧНИКАМ</w:t>
      </w:r>
      <w:r w:rsidR="004448BF">
        <w:t xml:space="preserve"> осуществляется двумя МЭО</w:t>
      </w:r>
      <w:r w:rsidR="00C54A9C">
        <w:t xml:space="preserve"> и</w:t>
      </w:r>
      <w:r w:rsidR="004448BF">
        <w:t xml:space="preserve"> только позиционно.</w:t>
      </w:r>
      <w:bookmarkEnd w:id="74"/>
    </w:p>
    <w:p w:rsidR="004448BF" w:rsidRDefault="00381ABA" w:rsidP="00D628D7">
      <w:pPr>
        <w:ind w:firstLine="567"/>
        <w:jc w:val="both"/>
      </w:pPr>
      <w:bookmarkStart w:id="75" w:name="_Toc205623537"/>
      <w:r>
        <w:t>5</w:t>
      </w:r>
      <w:r w:rsidR="004448BF">
        <w:t xml:space="preserve">. </w:t>
      </w:r>
      <w:r w:rsidR="00A3754B">
        <w:t>Регулиров</w:t>
      </w:r>
      <w:r w:rsidR="006C2262">
        <w:t>ка</w:t>
      </w:r>
      <w:r w:rsidR="00A3754B">
        <w:t xml:space="preserve"> </w:t>
      </w:r>
      <w:r w:rsidR="004448BF" w:rsidRPr="006C2262">
        <w:rPr>
          <w:rFonts w:ascii="Arial" w:hAnsi="Arial" w:cs="Arial"/>
          <w:b/>
        </w:rPr>
        <w:t>КЛАПАНЫ ВОЗДУХА И БГ</w:t>
      </w:r>
      <w:r w:rsidR="004448BF">
        <w:t xml:space="preserve"> осуществляется  </w:t>
      </w:r>
      <w:r w:rsidR="000E7D2B">
        <w:t>клапанами большого горения и воздушной заслонкой.</w:t>
      </w:r>
      <w:bookmarkEnd w:id="75"/>
    </w:p>
    <w:p w:rsidR="007D378F" w:rsidRPr="003F4896" w:rsidRDefault="00A0215F" w:rsidP="00D628D7">
      <w:pPr>
        <w:ind w:firstLine="567"/>
        <w:jc w:val="both"/>
      </w:pPr>
      <w:r>
        <w:t xml:space="preserve">При выборе 1, 3 варианта регулирования появляется переменная </w:t>
      </w:r>
      <w:r w:rsidRPr="00A0215F">
        <w:rPr>
          <w:rFonts w:ascii="Arial" w:hAnsi="Arial" w:cs="Arial"/>
          <w:b/>
        </w:rPr>
        <w:t>ВРЕМЯ ОТКР МЭО (РОЗЖИГ)</w:t>
      </w:r>
      <w:r>
        <w:t xml:space="preserve">, задающая время, в течение которого в начале интервала </w:t>
      </w:r>
      <w:r w:rsidRPr="00A0215F">
        <w:rPr>
          <w:rFonts w:ascii="Arial" w:hAnsi="Arial" w:cs="Arial"/>
          <w:b/>
        </w:rPr>
        <w:t xml:space="preserve">РОЗЖИГА ГОРЕЛКИ </w:t>
      </w:r>
      <w:r w:rsidRPr="00A0215F">
        <w:rPr>
          <w:rFonts w:ascii="Arial" w:hAnsi="Arial" w:cs="Arial"/>
          <w:b/>
        </w:rPr>
        <w:lastRenderedPageBreak/>
        <w:t>(Т7)</w:t>
      </w:r>
      <w:r>
        <w:t xml:space="preserve"> подается сигнал на открытие МОЭ по топливу. По истечении этого времени начинается регулировка давления топлива по заданной для малого горения величине.</w:t>
      </w:r>
    </w:p>
    <w:p w:rsidR="00050A15" w:rsidRPr="00A3754B" w:rsidRDefault="00050A15" w:rsidP="00D628D7">
      <w:pPr>
        <w:ind w:firstLine="567"/>
        <w:jc w:val="both"/>
      </w:pPr>
      <w:bookmarkStart w:id="76" w:name="_Toc205623538"/>
    </w:p>
    <w:p w:rsidR="00801A9B" w:rsidRDefault="00801A9B" w:rsidP="00D628D7">
      <w:pPr>
        <w:ind w:firstLine="567"/>
        <w:jc w:val="both"/>
      </w:pPr>
      <w:r>
        <w:t>2.4.2. При работе с инжекционной горелкой (без вентилятора) возможны четыре варианта выбора способа регулировки мощности.</w:t>
      </w:r>
      <w:bookmarkEnd w:id="76"/>
    </w:p>
    <w:p w:rsidR="00801A9B" w:rsidRDefault="00801A9B" w:rsidP="00D628D7">
      <w:pPr>
        <w:ind w:firstLine="567"/>
        <w:jc w:val="both"/>
      </w:pPr>
      <w:bookmarkStart w:id="77" w:name="_Toc205623539"/>
      <w:r>
        <w:t xml:space="preserve">1. </w:t>
      </w:r>
      <w:r w:rsidRPr="00FC7B86">
        <w:rPr>
          <w:rFonts w:ascii="Arial" w:hAnsi="Arial" w:cs="Arial"/>
          <w:b/>
        </w:rPr>
        <w:t>РЕГУЛИРОВКА ПО МЭО</w:t>
      </w:r>
      <w:r>
        <w:t xml:space="preserve"> может осуществляться плавно или позиционно только при выходе блока в состояние Т10 (Работа), в остальное время на ИМ подается сигнал на закрытие.</w:t>
      </w:r>
      <w:bookmarkEnd w:id="77"/>
    </w:p>
    <w:p w:rsidR="00801A9B" w:rsidRDefault="00801A9B" w:rsidP="00D628D7">
      <w:pPr>
        <w:ind w:firstLine="567"/>
        <w:jc w:val="both"/>
      </w:pPr>
      <w:bookmarkStart w:id="78" w:name="_Toc205623540"/>
      <w:r>
        <w:t xml:space="preserve">2. </w:t>
      </w:r>
      <w:r w:rsidRPr="00FC7B86">
        <w:rPr>
          <w:rFonts w:ascii="Arial" w:hAnsi="Arial" w:cs="Arial"/>
          <w:b/>
        </w:rPr>
        <w:t>РЕГУЛИРОВКА ПО БСПР</w:t>
      </w:r>
      <w:r w:rsidR="00FC7B86" w:rsidRPr="00FC7B86">
        <w:t xml:space="preserve"> – </w:t>
      </w:r>
      <w:r>
        <w:t xml:space="preserve">используя реостатный блок ИМ можно осуществить плавный розжиг горелки. Отличие от варианта </w:t>
      </w:r>
      <w:r w:rsidRPr="00FC7B86">
        <w:rPr>
          <w:rFonts w:ascii="Arial" w:hAnsi="Arial" w:cs="Arial"/>
          <w:b/>
        </w:rPr>
        <w:t>СОВМЕЩЕННАЯ ПО МЭО</w:t>
      </w:r>
      <w:r w:rsidR="00FC7B86" w:rsidRPr="00FC7B86">
        <w:t xml:space="preserve"> заключается</w:t>
      </w:r>
      <w:r w:rsidRPr="00FC7B86">
        <w:t xml:space="preserve"> </w:t>
      </w:r>
      <w:r>
        <w:t>только в том, что при продувке котла ИМ не открывается.</w:t>
      </w:r>
      <w:bookmarkEnd w:id="78"/>
    </w:p>
    <w:p w:rsidR="00801A9B" w:rsidRDefault="00801A9B" w:rsidP="00D628D7">
      <w:pPr>
        <w:ind w:firstLine="567"/>
        <w:jc w:val="both"/>
      </w:pPr>
      <w:bookmarkStart w:id="79" w:name="_Toc205623541"/>
      <w:r>
        <w:t xml:space="preserve">3. </w:t>
      </w:r>
      <w:r w:rsidRPr="00F2688B">
        <w:rPr>
          <w:rFonts w:ascii="Arial" w:hAnsi="Arial" w:cs="Arial"/>
          <w:b/>
        </w:rPr>
        <w:t>РЕГУЛИРОВКА с ПД</w:t>
      </w:r>
      <w:r>
        <w:t xml:space="preserve"> </w:t>
      </w:r>
      <w:r w:rsidR="00F2688B" w:rsidRPr="00FC7B86">
        <w:t>–</w:t>
      </w:r>
      <w:r>
        <w:t xml:space="preserve"> использу</w:t>
      </w:r>
      <w:r w:rsidR="00F2688B">
        <w:t>ется</w:t>
      </w:r>
      <w:r>
        <w:t xml:space="preserve"> преобразователь давления топлива и разрежения в топке, осуществляется регулирование этих отношений по восьми переломным точкам.</w:t>
      </w:r>
      <w:bookmarkEnd w:id="79"/>
      <w:r>
        <w:t xml:space="preserve"> </w:t>
      </w:r>
    </w:p>
    <w:p w:rsidR="00801A9B" w:rsidRDefault="002A0239" w:rsidP="00D628D7">
      <w:pPr>
        <w:ind w:firstLine="567"/>
        <w:jc w:val="both"/>
      </w:pPr>
      <w:bookmarkStart w:id="80" w:name="_Toc205623542"/>
      <w:r>
        <w:t>Разрежение д</w:t>
      </w:r>
      <w:r w:rsidR="00801A9B">
        <w:t>ля розжига запальника задается отдельным параметром, а давление топлива и разрежение в топке при МГ указывается в первой точке соотношения.</w:t>
      </w:r>
      <w:bookmarkEnd w:id="80"/>
    </w:p>
    <w:p w:rsidR="00801A9B" w:rsidRDefault="00801A9B" w:rsidP="00D628D7">
      <w:pPr>
        <w:ind w:firstLine="567"/>
        <w:jc w:val="both"/>
      </w:pPr>
      <w:bookmarkStart w:id="81" w:name="_Toc205623543"/>
      <w:r>
        <w:t xml:space="preserve">4. </w:t>
      </w:r>
      <w:r w:rsidRPr="002A0239">
        <w:rPr>
          <w:rFonts w:ascii="Arial" w:hAnsi="Arial" w:cs="Arial"/>
          <w:b/>
        </w:rPr>
        <w:t>РЕГУЛИРОВКА КЛАПАНАМИ</w:t>
      </w:r>
      <w:r>
        <w:t xml:space="preserve"> осуществляется так же, как в одноименном варианте с наддувом воздуха. Вместо воздушной заслонки возможно подключение </w:t>
      </w:r>
      <w:r w:rsidR="000453EF">
        <w:t xml:space="preserve">шибера </w:t>
      </w:r>
      <w:r>
        <w:t>дымососа.</w:t>
      </w:r>
      <w:bookmarkEnd w:id="81"/>
    </w:p>
    <w:p w:rsidR="007D378F" w:rsidRDefault="00A0215F" w:rsidP="00D628D7">
      <w:pPr>
        <w:ind w:firstLine="567"/>
        <w:jc w:val="both"/>
      </w:pPr>
      <w:r>
        <w:t>При выборе 2,3 варианта также появляется переменная, имитирующая ручное открытие задвижки по газу.</w:t>
      </w:r>
    </w:p>
    <w:p w:rsidR="00801A9B" w:rsidRDefault="00801A9B" w:rsidP="00D628D7">
      <w:pPr>
        <w:ind w:firstLine="567"/>
        <w:jc w:val="both"/>
      </w:pPr>
      <w:bookmarkStart w:id="82" w:name="_Toc205623544"/>
      <w:r>
        <w:t>По мнемосхеме, отображенной на дисплее</w:t>
      </w:r>
      <w:r w:rsidR="006D58A9">
        <w:t xml:space="preserve"> в разделе </w:t>
      </w:r>
      <w:r w:rsidR="006D58A9" w:rsidRPr="006D58A9">
        <w:rPr>
          <w:rFonts w:ascii="Arial" w:hAnsi="Arial" w:cs="Arial"/>
          <w:b/>
        </w:rPr>
        <w:t>МНЕМОНИКА</w:t>
      </w:r>
      <w:r w:rsidR="006D58A9">
        <w:t xml:space="preserve"> окна </w:t>
      </w:r>
      <w:r w:rsidR="00213015">
        <w:rPr>
          <w:rFonts w:ascii="Arial" w:hAnsi="Arial" w:cs="Arial"/>
          <w:b/>
        </w:rPr>
        <w:t>ВЫВОД</w:t>
      </w:r>
      <w:r w:rsidR="00F824EA">
        <w:rPr>
          <w:rFonts w:ascii="Arial" w:hAnsi="Arial" w:cs="Arial"/>
          <w:b/>
        </w:rPr>
        <w:t xml:space="preserve"> </w:t>
      </w:r>
      <w:r w:rsidR="006D58A9" w:rsidRPr="006D58A9">
        <w:rPr>
          <w:rFonts w:ascii="Arial" w:hAnsi="Arial" w:cs="Arial"/>
          <w:b/>
        </w:rPr>
        <w:t>ИНФОРМАЦИИ</w:t>
      </w:r>
      <w:r w:rsidR="006D58A9">
        <w:t xml:space="preserve"> </w:t>
      </w:r>
      <w:r>
        <w:t>, после набора программы можно судит</w:t>
      </w:r>
      <w:r w:rsidR="000453EF">
        <w:t>ь о правильности выбора конфигурации котла.</w:t>
      </w:r>
      <w:bookmarkEnd w:id="82"/>
    </w:p>
    <w:p w:rsidR="007D378F" w:rsidRDefault="007D378F" w:rsidP="007D378F">
      <w:pPr>
        <w:jc w:val="both"/>
      </w:pPr>
    </w:p>
    <w:p w:rsidR="00165C4B" w:rsidRDefault="00165C4B" w:rsidP="00D628D7">
      <w:pPr>
        <w:ind w:firstLine="567"/>
        <w:jc w:val="both"/>
      </w:pPr>
      <w:bookmarkStart w:id="83" w:name="_Toc205623545"/>
      <w:r>
        <w:t xml:space="preserve">2.4.3. Параметр </w:t>
      </w:r>
      <w:r w:rsidRPr="002C21E0">
        <w:rPr>
          <w:rFonts w:ascii="Arial" w:hAnsi="Arial"/>
          <w:b/>
          <w:bCs/>
        </w:rPr>
        <w:t>РЕГУЛИРОВКА РАЗРЕЖ</w:t>
      </w:r>
      <w:r>
        <w:t xml:space="preserve"> выбирается </w:t>
      </w:r>
      <w:r w:rsidR="002C21E0">
        <w:t>содержит следующие варианты</w:t>
      </w:r>
      <w:r>
        <w:t>:</w:t>
      </w:r>
      <w:bookmarkEnd w:id="83"/>
    </w:p>
    <w:p w:rsidR="00165C4B" w:rsidRPr="00D415E4" w:rsidRDefault="00165C4B" w:rsidP="002C4FD7">
      <w:pPr>
        <w:numPr>
          <w:ilvl w:val="0"/>
          <w:numId w:val="44"/>
        </w:numPr>
        <w:tabs>
          <w:tab w:val="clear" w:pos="1287"/>
          <w:tab w:val="left" w:pos="851"/>
        </w:tabs>
        <w:ind w:left="0" w:firstLine="567"/>
        <w:jc w:val="both"/>
      </w:pPr>
      <w:bookmarkStart w:id="84" w:name="_Toc205623546"/>
      <w:r w:rsidRPr="00E02E63">
        <w:rPr>
          <w:rFonts w:ascii="Arial" w:hAnsi="Arial"/>
          <w:b/>
          <w:bCs/>
        </w:rPr>
        <w:t>ОТКЛЮЧЕНО</w:t>
      </w:r>
      <w:r w:rsidR="002C4FD7">
        <w:rPr>
          <w:rFonts w:ascii="Arial" w:hAnsi="Arial"/>
          <w:b/>
          <w:bCs/>
        </w:rPr>
        <w:t xml:space="preserve"> –</w:t>
      </w:r>
      <w:r w:rsidRPr="00D415E4">
        <w:t xml:space="preserve"> </w:t>
      </w:r>
      <w:r w:rsidR="00E02E63">
        <w:t>н</w:t>
      </w:r>
      <w:r w:rsidRPr="00D415E4">
        <w:t>ет измерения и регулирования разрежения в топке котла;</w:t>
      </w:r>
      <w:bookmarkEnd w:id="84"/>
    </w:p>
    <w:p w:rsidR="00165C4B" w:rsidRPr="00D415E4" w:rsidRDefault="00165C4B" w:rsidP="002C4FD7">
      <w:pPr>
        <w:numPr>
          <w:ilvl w:val="0"/>
          <w:numId w:val="44"/>
        </w:numPr>
        <w:tabs>
          <w:tab w:val="clear" w:pos="1287"/>
          <w:tab w:val="left" w:pos="851"/>
        </w:tabs>
        <w:ind w:left="0" w:firstLine="567"/>
        <w:jc w:val="both"/>
      </w:pPr>
      <w:bookmarkStart w:id="85" w:name="_Toc205623547"/>
      <w:r w:rsidRPr="00E02E63">
        <w:rPr>
          <w:rFonts w:ascii="Arial" w:hAnsi="Arial"/>
          <w:b/>
          <w:bCs/>
        </w:rPr>
        <w:t xml:space="preserve">ПЛАВНОЕ с </w:t>
      </w:r>
      <w:r w:rsidR="002D1D02" w:rsidRPr="00E02E63">
        <w:rPr>
          <w:rFonts w:ascii="Arial" w:hAnsi="Arial"/>
          <w:b/>
          <w:bCs/>
        </w:rPr>
        <w:t>∆</w:t>
      </w:r>
      <w:r w:rsidR="002C4FD7">
        <w:rPr>
          <w:rFonts w:ascii="Arial" w:hAnsi="Arial"/>
          <w:b/>
          <w:bCs/>
        </w:rPr>
        <w:t xml:space="preserve"> –</w:t>
      </w:r>
      <w:r w:rsidRPr="00D415E4">
        <w:t xml:space="preserve"> </w:t>
      </w:r>
      <w:r w:rsidR="00E02E63">
        <w:t>з</w:t>
      </w:r>
      <w:r w:rsidRPr="00D415E4">
        <w:t>адается разрежение в двух точках МГ и БГ</w:t>
      </w:r>
      <w:r w:rsidR="00E02E63">
        <w:t>,</w:t>
      </w:r>
      <w:r w:rsidRPr="00D415E4">
        <w:t xml:space="preserve"> </w:t>
      </w:r>
      <w:r w:rsidR="00E02E63">
        <w:t>п</w:t>
      </w:r>
      <w:r w:rsidRPr="00D415E4">
        <w:t>ри увеличении мощности от малого до большого горения плавно увеличивается разрежение</w:t>
      </w:r>
      <w:bookmarkEnd w:id="85"/>
      <w:r w:rsidR="00780326">
        <w:t>.</w:t>
      </w:r>
    </w:p>
    <w:p w:rsidR="00165C4B" w:rsidRPr="00D415E4" w:rsidRDefault="00165C4B" w:rsidP="002C4FD7">
      <w:pPr>
        <w:numPr>
          <w:ilvl w:val="0"/>
          <w:numId w:val="44"/>
        </w:numPr>
        <w:tabs>
          <w:tab w:val="clear" w:pos="1287"/>
          <w:tab w:val="left" w:pos="851"/>
        </w:tabs>
        <w:ind w:left="0" w:firstLine="567"/>
        <w:jc w:val="both"/>
      </w:pPr>
      <w:bookmarkStart w:id="86" w:name="_Toc205623548"/>
      <w:r w:rsidRPr="00E02E63">
        <w:rPr>
          <w:rFonts w:ascii="Arial" w:hAnsi="Arial"/>
          <w:b/>
          <w:bCs/>
        </w:rPr>
        <w:t>ПОЗИЦИОННОЕ с ОС</w:t>
      </w:r>
      <w:r w:rsidR="002C4FD7">
        <w:rPr>
          <w:rFonts w:ascii="Arial" w:hAnsi="Arial"/>
          <w:b/>
          <w:bCs/>
        </w:rPr>
        <w:t xml:space="preserve"> –</w:t>
      </w:r>
      <w:r w:rsidRPr="00D415E4">
        <w:t xml:space="preserve"> </w:t>
      </w:r>
      <w:r w:rsidR="00E02E63">
        <w:t>к</w:t>
      </w:r>
      <w:r w:rsidRPr="00D415E4">
        <w:t>ак и в предыдущем варианте задается разрежение в двух точках, но нет плавного регулирования между ними</w:t>
      </w:r>
      <w:bookmarkEnd w:id="86"/>
      <w:r w:rsidR="00780326">
        <w:t>.</w:t>
      </w:r>
    </w:p>
    <w:p w:rsidR="00BA6930" w:rsidRPr="004F0DFB" w:rsidRDefault="00165C4B" w:rsidP="002C4FD7">
      <w:pPr>
        <w:numPr>
          <w:ilvl w:val="0"/>
          <w:numId w:val="44"/>
        </w:numPr>
        <w:tabs>
          <w:tab w:val="clear" w:pos="1287"/>
          <w:tab w:val="left" w:pos="851"/>
        </w:tabs>
        <w:ind w:left="0" w:firstLine="567"/>
        <w:jc w:val="both"/>
        <w:rPr>
          <w:bCs/>
        </w:rPr>
      </w:pPr>
      <w:bookmarkStart w:id="87" w:name="_Toc205623549"/>
      <w:r w:rsidRPr="00E02E63">
        <w:rPr>
          <w:rFonts w:ascii="Arial" w:hAnsi="Arial"/>
          <w:b/>
          <w:bCs/>
        </w:rPr>
        <w:t>ПЛАВНОЕ ПО ГРАФИКУ</w:t>
      </w:r>
      <w:r w:rsidR="002C4FD7">
        <w:rPr>
          <w:rFonts w:ascii="Arial" w:hAnsi="Arial"/>
          <w:b/>
          <w:bCs/>
        </w:rPr>
        <w:t xml:space="preserve"> –</w:t>
      </w:r>
      <w:r w:rsidRPr="00D415E4">
        <w:t xml:space="preserve"> </w:t>
      </w:r>
      <w:r w:rsidR="003164BC">
        <w:t>в</w:t>
      </w:r>
      <w:r w:rsidRPr="00D415E4">
        <w:t xml:space="preserve"> инжекционных</w:t>
      </w:r>
      <w:r w:rsidR="00263C1B">
        <w:t xml:space="preserve"> </w:t>
      </w:r>
      <w:r w:rsidR="00263C1B" w:rsidRPr="00D415E4">
        <w:t xml:space="preserve">горелках </w:t>
      </w:r>
      <w:r w:rsidR="00263C1B">
        <w:t>при использовании ПД воздуха</w:t>
      </w:r>
      <w:r w:rsidRPr="00D415E4">
        <w:t xml:space="preserve"> возможно регулирование соотношения «газ-разрежение» по </w:t>
      </w:r>
      <w:r w:rsidR="005C0B37">
        <w:t>восьми</w:t>
      </w:r>
      <w:r w:rsidRPr="00D415E4">
        <w:t xml:space="preserve"> переломным точкам, аналогично соотношению «газ-воздух»</w:t>
      </w:r>
      <w:r w:rsidR="003164BC">
        <w:t>;</w:t>
      </w:r>
      <w:r w:rsidRPr="00D415E4">
        <w:t xml:space="preserve"> </w:t>
      </w:r>
      <w:r w:rsidR="003164BC">
        <w:t>в</w:t>
      </w:r>
      <w:r w:rsidRPr="00D415E4">
        <w:t xml:space="preserve"> меню</w:t>
      </w:r>
      <w:r w:rsidR="00AC649C">
        <w:t xml:space="preserve"> </w:t>
      </w:r>
      <w:r w:rsidR="00BA6930" w:rsidRPr="00BA6930">
        <w:rPr>
          <w:rFonts w:ascii="Arial" w:hAnsi="Arial" w:cs="Arial"/>
          <w:b/>
        </w:rPr>
        <w:t>ПАРАМЕТРЫ БЛОКА</w:t>
      </w:r>
      <w:r w:rsidRPr="00D415E4">
        <w:t xml:space="preserve"> появляются дополнительные разделы </w:t>
      </w:r>
      <w:r w:rsidR="004F0DFB" w:rsidRPr="00BA6930">
        <w:rPr>
          <w:rFonts w:ascii="Arial" w:hAnsi="Arial"/>
          <w:b/>
          <w:bCs/>
        </w:rPr>
        <w:t>ТАБЛИЦА Г-Р</w:t>
      </w:r>
      <w:r w:rsidR="004F0DFB" w:rsidRPr="00BA6930">
        <w:rPr>
          <w:rFonts w:ascii="Arial" w:hAnsi="Arial" w:cs="Arial"/>
          <w:b/>
        </w:rPr>
        <w:t xml:space="preserve"> </w:t>
      </w:r>
      <w:r w:rsidRPr="00D415E4">
        <w:t xml:space="preserve">и </w:t>
      </w:r>
      <w:bookmarkStart w:id="88" w:name="_Toc205623550"/>
      <w:bookmarkEnd w:id="87"/>
      <w:r w:rsidR="004F0DFB" w:rsidRPr="00BA6930">
        <w:rPr>
          <w:rFonts w:ascii="Arial" w:hAnsi="Arial" w:cs="Arial"/>
          <w:b/>
        </w:rPr>
        <w:t>СООТНОШЕНИЕ Г-Р</w:t>
      </w:r>
      <w:r w:rsidR="004F0DFB">
        <w:t xml:space="preserve"> </w:t>
      </w:r>
      <w:r w:rsidR="00BA6930">
        <w:rPr>
          <w:bCs/>
        </w:rPr>
        <w:t>аналогичные разделам</w:t>
      </w:r>
      <w:r w:rsidR="004F0DFB">
        <w:rPr>
          <w:bCs/>
        </w:rPr>
        <w:t xml:space="preserve"> </w:t>
      </w:r>
      <w:r w:rsidR="004F0DFB" w:rsidRPr="000D3E2F">
        <w:rPr>
          <w:rFonts w:ascii="Arial" w:hAnsi="Arial" w:cs="Arial"/>
          <w:b/>
          <w:szCs w:val="24"/>
        </w:rPr>
        <w:t>ТАБЛИЦА Г-В</w:t>
      </w:r>
      <w:r w:rsidR="004F0DFB">
        <w:rPr>
          <w:bCs/>
        </w:rPr>
        <w:t xml:space="preserve"> и </w:t>
      </w:r>
      <w:r w:rsidR="004F0DFB">
        <w:rPr>
          <w:rFonts w:ascii="Arial" w:hAnsi="Arial" w:cs="Arial"/>
          <w:b/>
          <w:szCs w:val="24"/>
        </w:rPr>
        <w:t>СООТНОШЕНИЕ</w:t>
      </w:r>
      <w:r w:rsidR="004F0DFB" w:rsidRPr="00BB6D73">
        <w:rPr>
          <w:rFonts w:ascii="Arial" w:hAnsi="Arial" w:cs="Arial"/>
          <w:b/>
          <w:szCs w:val="24"/>
        </w:rPr>
        <w:t xml:space="preserve"> Г-В</w:t>
      </w:r>
      <w:r w:rsidR="004F0DFB">
        <w:rPr>
          <w:szCs w:val="24"/>
        </w:rPr>
        <w:t xml:space="preserve"> (см. п. 2.3.4).</w:t>
      </w:r>
    </w:p>
    <w:p w:rsidR="00165C4B" w:rsidRPr="00D415E4" w:rsidRDefault="00165C4B" w:rsidP="002C4FD7">
      <w:pPr>
        <w:numPr>
          <w:ilvl w:val="0"/>
          <w:numId w:val="44"/>
        </w:numPr>
        <w:tabs>
          <w:tab w:val="clear" w:pos="1287"/>
          <w:tab w:val="left" w:pos="851"/>
        </w:tabs>
        <w:ind w:left="0" w:firstLine="567"/>
        <w:jc w:val="both"/>
      </w:pPr>
      <w:r w:rsidRPr="00780326">
        <w:rPr>
          <w:rFonts w:ascii="Arial" w:hAnsi="Arial" w:cs="Arial"/>
          <w:b/>
        </w:rPr>
        <w:t>ПОЗИЦИОННОЕ БЕЗ ОС</w:t>
      </w:r>
      <w:r w:rsidR="002C4FD7">
        <w:rPr>
          <w:rFonts w:ascii="Arial" w:hAnsi="Arial" w:cs="Arial"/>
          <w:b/>
        </w:rPr>
        <w:t xml:space="preserve"> </w:t>
      </w:r>
      <w:r w:rsidR="002C4FD7">
        <w:rPr>
          <w:rFonts w:ascii="Arial" w:hAnsi="Arial"/>
          <w:b/>
          <w:bCs/>
        </w:rPr>
        <w:t>–</w:t>
      </w:r>
      <w:r w:rsidRPr="00D415E4">
        <w:t xml:space="preserve"> </w:t>
      </w:r>
      <w:r w:rsidR="00780326">
        <w:t>и</w:t>
      </w:r>
      <w:r w:rsidRPr="00D415E4">
        <w:t>змерени</w:t>
      </w:r>
      <w:r w:rsidR="00780326">
        <w:t>е</w:t>
      </w:r>
      <w:r w:rsidRPr="00D415E4">
        <w:t xml:space="preserve"> разрежения не</w:t>
      </w:r>
      <w:r w:rsidR="00780326">
        <w:t xml:space="preserve"> производится;</w:t>
      </w:r>
      <w:r w:rsidRPr="00D415E4">
        <w:t xml:space="preserve"> </w:t>
      </w:r>
      <w:r w:rsidR="00780326">
        <w:t>з</w:t>
      </w:r>
      <w:r w:rsidRPr="00D415E4">
        <w:t>адвижка переводится от одного крайнего положения в другое в зависимости от мощности котла МГ или БГ и при продувке</w:t>
      </w:r>
      <w:bookmarkEnd w:id="88"/>
      <w:r w:rsidR="00780326">
        <w:t>.</w:t>
      </w:r>
    </w:p>
    <w:p w:rsidR="0009742B" w:rsidRDefault="002B272D" w:rsidP="002C4FD7">
      <w:pPr>
        <w:numPr>
          <w:ilvl w:val="0"/>
          <w:numId w:val="44"/>
        </w:numPr>
        <w:tabs>
          <w:tab w:val="clear" w:pos="1287"/>
          <w:tab w:val="left" w:pos="851"/>
        </w:tabs>
        <w:ind w:left="0" w:firstLine="567"/>
        <w:jc w:val="both"/>
      </w:pPr>
      <w:bookmarkStart w:id="89" w:name="_Toc205623551"/>
      <w:r w:rsidRPr="002C4FD7">
        <w:rPr>
          <w:rFonts w:ascii="Arial" w:hAnsi="Arial"/>
          <w:b/>
          <w:bCs/>
        </w:rPr>
        <w:t>ПОСТОЯННОЕ</w:t>
      </w:r>
      <w:r w:rsidR="002C4FD7">
        <w:rPr>
          <w:rFonts w:ascii="Arial" w:hAnsi="Arial"/>
          <w:b/>
          <w:bCs/>
        </w:rPr>
        <w:t xml:space="preserve"> –</w:t>
      </w:r>
      <w:r w:rsidRPr="00D415E4">
        <w:t xml:space="preserve"> </w:t>
      </w:r>
      <w:r w:rsidR="002C4FD7">
        <w:t>р</w:t>
      </w:r>
      <w:r w:rsidRPr="00D415E4">
        <w:t>азрежение измеряется и поддерживается на заданном постоянном уровне</w:t>
      </w:r>
      <w:bookmarkStart w:id="90" w:name="_Toc205623552"/>
      <w:bookmarkEnd w:id="89"/>
      <w:r w:rsidR="0009742B">
        <w:t>.</w:t>
      </w:r>
    </w:p>
    <w:p w:rsidR="002B272D" w:rsidRDefault="0009742B" w:rsidP="0009742B">
      <w:pPr>
        <w:ind w:firstLine="567"/>
        <w:jc w:val="both"/>
      </w:pPr>
      <w:r>
        <w:t>Д</w:t>
      </w:r>
      <w:r w:rsidR="002B272D" w:rsidRPr="00D415E4">
        <w:t>ля розжига запальника разрежение задается отдельно</w:t>
      </w:r>
      <w:bookmarkEnd w:id="90"/>
      <w:r w:rsidR="009D3A7E">
        <w:t xml:space="preserve"> в настройках регулятора разрежения</w:t>
      </w:r>
      <w:r w:rsidR="002C4FD7">
        <w:t>.</w:t>
      </w:r>
    </w:p>
    <w:p w:rsidR="00271A66" w:rsidRDefault="00271A66" w:rsidP="0009742B">
      <w:pPr>
        <w:ind w:firstLine="567"/>
        <w:jc w:val="both"/>
      </w:pPr>
      <w:r>
        <w:t>Все варианты выбора регулирования мощности газа и разрежения приведены в таблице Приложения 5.</w:t>
      </w:r>
    </w:p>
    <w:p w:rsidR="003D045F" w:rsidRDefault="003D045F" w:rsidP="002C4FD7">
      <w:pPr>
        <w:tabs>
          <w:tab w:val="num" w:pos="851"/>
        </w:tabs>
        <w:ind w:firstLine="567"/>
        <w:jc w:val="both"/>
        <w:rPr>
          <w:rFonts w:ascii="Arial" w:hAnsi="Arial"/>
          <w:bCs/>
        </w:rPr>
      </w:pPr>
      <w:r>
        <w:t>2</w:t>
      </w:r>
      <w:r w:rsidR="00676AAC">
        <w:t xml:space="preserve">.4.4. </w:t>
      </w:r>
      <w:r w:rsidR="00676AAC" w:rsidRPr="00676AAC">
        <w:rPr>
          <w:rFonts w:ascii="Arial" w:hAnsi="Arial"/>
          <w:b/>
          <w:bCs/>
        </w:rPr>
        <w:t>ПАРАМЕТРЫ ИНТЕРФЕЙСА</w:t>
      </w:r>
      <w:r w:rsidR="00676AAC">
        <w:rPr>
          <w:rFonts w:ascii="Arial" w:hAnsi="Arial"/>
          <w:b/>
          <w:bCs/>
        </w:rPr>
        <w:t>.</w:t>
      </w:r>
      <w:r w:rsidR="00676AAC" w:rsidRPr="00676AAC">
        <w:rPr>
          <w:rFonts w:ascii="Arial" w:hAnsi="Arial"/>
          <w:bCs/>
        </w:rPr>
        <w:t xml:space="preserve"> </w:t>
      </w:r>
      <w:r w:rsidR="00641009">
        <w:rPr>
          <w:rFonts w:ascii="Arial" w:hAnsi="Arial"/>
          <w:bCs/>
        </w:rPr>
        <w:t xml:space="preserve">Интерфейс может работать в трех режимах: </w:t>
      </w:r>
    </w:p>
    <w:p w:rsidR="00641009" w:rsidRDefault="00641009" w:rsidP="002C4FD7">
      <w:pPr>
        <w:tabs>
          <w:tab w:val="num" w:pos="851"/>
        </w:tabs>
        <w:ind w:firstLine="567"/>
        <w:jc w:val="both"/>
        <w:rPr>
          <w:bCs/>
        </w:rPr>
      </w:pPr>
      <w:r>
        <w:rPr>
          <w:rFonts w:ascii="Arial" w:hAnsi="Arial"/>
          <w:bCs/>
        </w:rPr>
        <w:t xml:space="preserve">1. </w:t>
      </w:r>
      <w:r w:rsidRPr="00641009">
        <w:rPr>
          <w:rFonts w:ascii="Arial" w:hAnsi="Arial"/>
          <w:b/>
          <w:bCs/>
        </w:rPr>
        <w:t>Отключен</w:t>
      </w:r>
      <w:r>
        <w:rPr>
          <w:rFonts w:ascii="Arial" w:hAnsi="Arial"/>
          <w:bCs/>
        </w:rPr>
        <w:t>.</w:t>
      </w:r>
    </w:p>
    <w:p w:rsidR="00641009" w:rsidRDefault="00641009" w:rsidP="002C4FD7">
      <w:pPr>
        <w:tabs>
          <w:tab w:val="num" w:pos="851"/>
        </w:tabs>
        <w:ind w:firstLine="567"/>
        <w:jc w:val="both"/>
        <w:rPr>
          <w:bCs/>
        </w:rPr>
      </w:pPr>
      <w:r>
        <w:rPr>
          <w:bCs/>
        </w:rPr>
        <w:t xml:space="preserve">2. </w:t>
      </w:r>
      <w:r w:rsidRPr="00641009">
        <w:rPr>
          <w:rFonts w:ascii="Arial" w:hAnsi="Arial"/>
          <w:b/>
          <w:bCs/>
        </w:rPr>
        <w:t>Ведущий</w:t>
      </w:r>
      <w:r>
        <w:rPr>
          <w:bCs/>
        </w:rPr>
        <w:t xml:space="preserve"> (</w:t>
      </w:r>
      <w:r w:rsidRPr="00641009">
        <w:rPr>
          <w:rFonts w:ascii="Arial" w:hAnsi="Arial"/>
          <w:b/>
          <w:bCs/>
        </w:rPr>
        <w:t>Мастер</w:t>
      </w:r>
      <w:r>
        <w:rPr>
          <w:bCs/>
        </w:rPr>
        <w:t xml:space="preserve"> – от англ. </w:t>
      </w:r>
      <w:r>
        <w:rPr>
          <w:bCs/>
          <w:lang w:val="en-US"/>
        </w:rPr>
        <w:t>Master</w:t>
      </w:r>
      <w:r>
        <w:rPr>
          <w:bCs/>
        </w:rPr>
        <w:t>)</w:t>
      </w:r>
      <w:r w:rsidRPr="00641009">
        <w:rPr>
          <w:bCs/>
        </w:rPr>
        <w:t xml:space="preserve"> </w:t>
      </w:r>
      <w:r>
        <w:rPr>
          <w:bCs/>
        </w:rPr>
        <w:t xml:space="preserve">– </w:t>
      </w:r>
      <w:r w:rsidR="00CB5C55">
        <w:rPr>
          <w:bCs/>
        </w:rPr>
        <w:t xml:space="preserve">блок осуществляет </w:t>
      </w:r>
      <w:r>
        <w:rPr>
          <w:bCs/>
        </w:rPr>
        <w:t xml:space="preserve">управление частотными преобразователями (см. </w:t>
      </w:r>
      <w:r w:rsidR="004F48CF">
        <w:rPr>
          <w:bCs/>
        </w:rPr>
        <w:t>описание работы интерфейса</w:t>
      </w:r>
      <w:r>
        <w:rPr>
          <w:bCs/>
        </w:rPr>
        <w:t>), сбор данных и управление прочими устройствами.</w:t>
      </w:r>
    </w:p>
    <w:p w:rsidR="00641009" w:rsidRDefault="00641009" w:rsidP="002C4FD7">
      <w:pPr>
        <w:tabs>
          <w:tab w:val="num" w:pos="851"/>
        </w:tabs>
        <w:ind w:firstLine="567"/>
        <w:jc w:val="both"/>
        <w:rPr>
          <w:bCs/>
        </w:rPr>
      </w:pPr>
      <w:r>
        <w:rPr>
          <w:bCs/>
        </w:rPr>
        <w:t xml:space="preserve">3. </w:t>
      </w:r>
      <w:r w:rsidRPr="00641009">
        <w:rPr>
          <w:rFonts w:ascii="Arial" w:hAnsi="Arial"/>
          <w:b/>
          <w:bCs/>
        </w:rPr>
        <w:t>Ведомый</w:t>
      </w:r>
      <w:r>
        <w:rPr>
          <w:bCs/>
        </w:rPr>
        <w:t xml:space="preserve"> (</w:t>
      </w:r>
      <w:r w:rsidRPr="00641009">
        <w:rPr>
          <w:rFonts w:ascii="Arial" w:hAnsi="Arial"/>
          <w:b/>
          <w:bCs/>
        </w:rPr>
        <w:t>Слэйв</w:t>
      </w:r>
      <w:r>
        <w:rPr>
          <w:bCs/>
        </w:rPr>
        <w:t xml:space="preserve"> – от англ. </w:t>
      </w:r>
      <w:r>
        <w:rPr>
          <w:bCs/>
          <w:lang w:val="en-US"/>
        </w:rPr>
        <w:t>Slave</w:t>
      </w:r>
      <w:r>
        <w:rPr>
          <w:bCs/>
        </w:rPr>
        <w:t xml:space="preserve">) – </w:t>
      </w:r>
      <w:r w:rsidR="004F48CF">
        <w:rPr>
          <w:bCs/>
        </w:rPr>
        <w:t>блок играет роль подчиненного устройства в сети (см. описание работы интерфейса).</w:t>
      </w:r>
      <w:r>
        <w:rPr>
          <w:bCs/>
        </w:rPr>
        <w:t xml:space="preserve"> </w:t>
      </w:r>
    </w:p>
    <w:p w:rsidR="005F4658" w:rsidRPr="00641009" w:rsidRDefault="005F4658" w:rsidP="002C4FD7">
      <w:pPr>
        <w:tabs>
          <w:tab w:val="num" w:pos="851"/>
        </w:tabs>
        <w:ind w:firstLine="567"/>
        <w:jc w:val="both"/>
        <w:rPr>
          <w:b/>
          <w:bCs/>
        </w:rPr>
      </w:pPr>
    </w:p>
    <w:p w:rsidR="00AF3F25" w:rsidRDefault="004448BF" w:rsidP="00AF3F25">
      <w:pPr>
        <w:ind w:firstLine="567"/>
        <w:jc w:val="both"/>
      </w:pPr>
      <w:bookmarkStart w:id="91" w:name="_Toc205623553"/>
      <w:r w:rsidRPr="00CC73DA">
        <w:t>2.4.</w:t>
      </w:r>
      <w:r w:rsidR="00641009">
        <w:t>5</w:t>
      </w:r>
      <w:r w:rsidRPr="00CC73DA">
        <w:t xml:space="preserve">. </w:t>
      </w:r>
      <w:bookmarkEnd w:id="91"/>
      <w:r w:rsidR="00AF3F25">
        <w:t xml:space="preserve">Параметр </w:t>
      </w:r>
      <w:r w:rsidR="00AF3F25" w:rsidRPr="00AF3F25">
        <w:rPr>
          <w:rFonts w:ascii="Arial" w:hAnsi="Arial" w:cs="Arial"/>
          <w:b/>
        </w:rPr>
        <w:t>СПОСОБ РОЗЖИГА</w:t>
      </w:r>
      <w:r w:rsidR="00AF3F25">
        <w:t xml:space="preserve"> запальника позволяет устанавливать </w:t>
      </w:r>
      <w:r w:rsidR="00AF3F25" w:rsidRPr="00AF3F25">
        <w:rPr>
          <w:rFonts w:ascii="Arial" w:hAnsi="Arial" w:cs="Arial"/>
          <w:b/>
        </w:rPr>
        <w:t>РУЧНОЙ</w:t>
      </w:r>
      <w:r w:rsidR="00AF3F25">
        <w:t xml:space="preserve"> или </w:t>
      </w:r>
      <w:r w:rsidR="00AF3F25" w:rsidRPr="00AF3F25">
        <w:rPr>
          <w:rFonts w:ascii="Arial" w:hAnsi="Arial" w:cs="Arial"/>
          <w:b/>
        </w:rPr>
        <w:t>АВТОМАТИЧЕСКИЙ</w:t>
      </w:r>
      <w:r w:rsidR="00AF3F25">
        <w:t xml:space="preserve"> режим розжига.</w:t>
      </w:r>
    </w:p>
    <w:p w:rsidR="00AF3F25" w:rsidRDefault="00AF3F25" w:rsidP="00D628D7">
      <w:pPr>
        <w:ind w:firstLine="567"/>
        <w:jc w:val="both"/>
        <w:rPr>
          <w:rFonts w:ascii="Arial" w:hAnsi="Arial" w:cs="Arial"/>
          <w:b/>
        </w:rPr>
      </w:pPr>
      <w:r>
        <w:lastRenderedPageBreak/>
        <w:t xml:space="preserve">При выборе ручного розжига блок после продувки газохода включает трансформатор зажигания и клапан запальника, если они есть, выводит сообщение </w:t>
      </w:r>
      <w:r w:rsidRPr="00AF3F25">
        <w:rPr>
          <w:rFonts w:ascii="Arial" w:hAnsi="Arial" w:cs="Arial"/>
          <w:b/>
        </w:rPr>
        <w:t>РОЗЖ. ЗАПАЛ</w:t>
      </w:r>
      <w:r w:rsidRPr="00AF3F25">
        <w:rPr>
          <w:b/>
        </w:rPr>
        <w:t>.</w:t>
      </w:r>
      <w:r>
        <w:t xml:space="preserve">, и ожидает для продолжения работы нажатия кнопки </w:t>
      </w:r>
      <w:r w:rsidRPr="00AF3F25">
        <w:rPr>
          <w:rFonts w:ascii="Arial" w:hAnsi="Arial" w:cs="Arial"/>
          <w:b/>
        </w:rPr>
        <w:t>ПУСК.</w:t>
      </w:r>
    </w:p>
    <w:p w:rsidR="00AF3F25" w:rsidRPr="00CC73DA" w:rsidRDefault="00AF3F25" w:rsidP="00AF3F25">
      <w:pPr>
        <w:ind w:firstLine="567"/>
        <w:jc w:val="both"/>
      </w:pPr>
      <w:r w:rsidRPr="00AF3F25">
        <w:t>2.4.6.</w:t>
      </w:r>
      <w:r>
        <w:rPr>
          <w:rFonts w:ascii="Arial" w:hAnsi="Arial" w:cs="Arial"/>
          <w:b/>
        </w:rPr>
        <w:t xml:space="preserve"> </w:t>
      </w:r>
      <w:r w:rsidRPr="00CC73DA">
        <w:t xml:space="preserve">Параметр </w:t>
      </w:r>
      <w:r w:rsidRPr="00943DDC">
        <w:rPr>
          <w:rFonts w:ascii="Arial" w:hAnsi="Arial"/>
          <w:b/>
          <w:bCs/>
        </w:rPr>
        <w:t>ВИД ДАТЧ. ПЛАМ. ГОРЕЛКИ</w:t>
      </w:r>
      <w:r w:rsidRPr="00CC73DA">
        <w:t>:</w:t>
      </w:r>
    </w:p>
    <w:p w:rsidR="00AF3F25" w:rsidRPr="00CC73DA" w:rsidRDefault="00AF3F25" w:rsidP="00AF3F25">
      <w:pPr>
        <w:ind w:firstLine="567"/>
        <w:jc w:val="both"/>
      </w:pPr>
      <w:bookmarkStart w:id="92" w:name="_Toc205623554"/>
      <w:r w:rsidRPr="00CC73DA">
        <w:t xml:space="preserve">1. </w:t>
      </w:r>
      <w:r w:rsidRPr="00943DDC">
        <w:rPr>
          <w:rFonts w:ascii="Arial" w:hAnsi="Arial"/>
          <w:b/>
          <w:bCs/>
        </w:rPr>
        <w:t>ВНУТРЕННИЙ</w:t>
      </w:r>
      <w:r w:rsidRPr="00CC73DA">
        <w:t xml:space="preserve"> – сигнал для контроля пламени принимается непосредственно от фоторезистора (ФР1-3-150 кОм) и обрабатывается </w:t>
      </w:r>
      <w:r>
        <w:t>блоком,</w:t>
      </w:r>
      <w:r w:rsidRPr="00CC73DA">
        <w:t xml:space="preserve"> </w:t>
      </w:r>
      <w:r>
        <w:t>в</w:t>
      </w:r>
      <w:r w:rsidRPr="00CC73DA">
        <w:t xml:space="preserve"> меню </w:t>
      </w:r>
      <w:r w:rsidRPr="00B7132C">
        <w:rPr>
          <w:rFonts w:ascii="Arial" w:hAnsi="Arial"/>
          <w:b/>
          <w:bCs/>
        </w:rPr>
        <w:t>ВСЕ ИЗМЕРЕНИЯ</w:t>
      </w:r>
      <w:r w:rsidRPr="00CC73DA">
        <w:t xml:space="preserve"> отображается</w:t>
      </w:r>
      <w:r>
        <w:t xml:space="preserve"> </w:t>
      </w:r>
      <w:r w:rsidRPr="00CC73DA">
        <w:t>зарегистрированная частота пульсации пламени.</w:t>
      </w:r>
      <w:bookmarkEnd w:id="92"/>
    </w:p>
    <w:p w:rsidR="00AF3F25" w:rsidRPr="00CC73DA" w:rsidRDefault="00AF3F25" w:rsidP="00AF3F25">
      <w:pPr>
        <w:ind w:firstLine="567"/>
        <w:jc w:val="both"/>
      </w:pPr>
      <w:bookmarkStart w:id="93" w:name="_Toc205623555"/>
      <w:r w:rsidRPr="00CC73DA">
        <w:t xml:space="preserve">2. </w:t>
      </w:r>
      <w:r w:rsidRPr="00B7132C">
        <w:rPr>
          <w:rFonts w:ascii="Arial" w:hAnsi="Arial"/>
          <w:b/>
          <w:bCs/>
        </w:rPr>
        <w:t>ВНЕШНИЙ</w:t>
      </w:r>
      <w:r w:rsidRPr="00CC73DA">
        <w:t xml:space="preserve"> – датчиком наличия пламени является внешний прибор, выходными сигналами которого являются «сухие» контакты.</w:t>
      </w:r>
      <w:bookmarkEnd w:id="93"/>
    </w:p>
    <w:p w:rsidR="00AF3F25" w:rsidRDefault="00AF3F25" w:rsidP="00AF3F25">
      <w:pPr>
        <w:ind w:firstLine="567"/>
        <w:jc w:val="both"/>
      </w:pPr>
      <w:bookmarkStart w:id="94" w:name="_Toc205623556"/>
      <w:r w:rsidRPr="00CC73DA">
        <w:t xml:space="preserve">3. </w:t>
      </w:r>
      <w:r w:rsidRPr="00B7132C">
        <w:rPr>
          <w:rFonts w:ascii="Arial" w:hAnsi="Arial"/>
          <w:b/>
          <w:bCs/>
        </w:rPr>
        <w:t>ОТСУТСТВУЕТ</w:t>
      </w:r>
      <w:r w:rsidRPr="00CC73DA">
        <w:t xml:space="preserve"> – пламя запальника и горелки контролирует один фотодатчик (запальника).</w:t>
      </w:r>
      <w:bookmarkEnd w:id="94"/>
    </w:p>
    <w:p w:rsidR="00AF3F25" w:rsidRDefault="00AF3F25" w:rsidP="00AF3F25">
      <w:pPr>
        <w:ind w:firstLine="567"/>
        <w:jc w:val="both"/>
      </w:pPr>
      <w:r>
        <w:t xml:space="preserve">4. </w:t>
      </w:r>
      <w:r w:rsidRPr="00AF3F25">
        <w:rPr>
          <w:rFonts w:ascii="Arial" w:hAnsi="Arial" w:cs="Arial"/>
          <w:b/>
        </w:rPr>
        <w:t>НЕТ КОНТРОЛЯ РУЧ, РОЗЖ.</w:t>
      </w:r>
      <w:r>
        <w:t xml:space="preserve"> – при ручном розжиге запальника отсутствует контроль</w:t>
      </w:r>
      <w:r w:rsidR="00643CEA">
        <w:t xml:space="preserve"> за наличием пламени запальника.</w:t>
      </w:r>
    </w:p>
    <w:p w:rsidR="005F4658" w:rsidRDefault="00AF3F25" w:rsidP="00AF3F25">
      <w:pPr>
        <w:jc w:val="both"/>
      </w:pPr>
      <w:r>
        <w:t xml:space="preserve">         </w:t>
      </w:r>
      <w:r w:rsidR="00286350">
        <w:t>2.4.</w:t>
      </w:r>
      <w:r>
        <w:t>7</w:t>
      </w:r>
      <w:r w:rsidR="00286350">
        <w:t xml:space="preserve">. В параметре </w:t>
      </w:r>
      <w:r w:rsidR="00286350" w:rsidRPr="001C1C9D">
        <w:rPr>
          <w:rFonts w:ascii="Arial" w:hAnsi="Arial" w:cs="Arial"/>
          <w:b/>
        </w:rPr>
        <w:t>РАБОТА ЗАПАЛЬНИКА</w:t>
      </w:r>
      <w:r w:rsidR="00286350">
        <w:t xml:space="preserve"> можно выбрать два варианта работы запальника:</w:t>
      </w:r>
    </w:p>
    <w:p w:rsidR="00286350" w:rsidRDefault="00286350" w:rsidP="00D628D7">
      <w:pPr>
        <w:ind w:firstLine="567"/>
        <w:jc w:val="both"/>
      </w:pPr>
      <w:r>
        <w:t xml:space="preserve">1. </w:t>
      </w:r>
      <w:r w:rsidRPr="001C1C9D">
        <w:rPr>
          <w:rFonts w:ascii="Arial" w:hAnsi="Arial" w:cs="Arial"/>
          <w:b/>
        </w:rPr>
        <w:t>ОТКЛЮЧАТЬ</w:t>
      </w:r>
      <w:r>
        <w:t xml:space="preserve"> – запальник после стабилизации пламени горелки отключается;</w:t>
      </w:r>
    </w:p>
    <w:p w:rsidR="00286350" w:rsidRDefault="00286350" w:rsidP="00D628D7">
      <w:pPr>
        <w:ind w:firstLine="567"/>
        <w:jc w:val="both"/>
      </w:pPr>
      <w:r>
        <w:t xml:space="preserve">2. </w:t>
      </w:r>
      <w:r w:rsidRPr="001C1C9D">
        <w:rPr>
          <w:rFonts w:ascii="Arial" w:hAnsi="Arial" w:cs="Arial"/>
          <w:b/>
        </w:rPr>
        <w:t>НЕ ОТКЛЮЧАТЬ</w:t>
      </w:r>
      <w:r>
        <w:t xml:space="preserve"> – запальник работает совместно с горелкой и после ее розжига.</w:t>
      </w:r>
    </w:p>
    <w:p w:rsidR="00286350" w:rsidRDefault="00286350" w:rsidP="00D628D7">
      <w:pPr>
        <w:ind w:firstLine="567"/>
        <w:jc w:val="both"/>
      </w:pPr>
      <w:r>
        <w:t xml:space="preserve">3. </w:t>
      </w:r>
      <w:r w:rsidRPr="001C1C9D">
        <w:rPr>
          <w:rFonts w:ascii="Arial" w:hAnsi="Arial" w:cs="Arial"/>
          <w:b/>
        </w:rPr>
        <w:t>ОТКЛ. ПЕРКЛ. ФД</w:t>
      </w:r>
      <w:r>
        <w:t xml:space="preserve"> на горелку – после розжига горелки запальник отключается, а датчик, контролирующий его пламя</w:t>
      </w:r>
      <w:r w:rsidR="007C1CBE">
        <w:t>, переключается на совместный с датчиком пламени горелки</w:t>
      </w:r>
      <w:r>
        <w:t xml:space="preserve"> контроль пламени (авария возникает</w:t>
      </w:r>
      <w:r w:rsidR="007C1CBE">
        <w:t>,</w:t>
      </w:r>
      <w:r>
        <w:t xml:space="preserve"> только если пламя «не видят» оба датчика).</w:t>
      </w:r>
    </w:p>
    <w:p w:rsidR="00AC7F9C" w:rsidRDefault="00CA4EDB" w:rsidP="00D628D7">
      <w:pPr>
        <w:ind w:firstLine="567"/>
        <w:jc w:val="both"/>
      </w:pPr>
      <w:bookmarkStart w:id="95" w:name="_Toc205623557"/>
      <w:r w:rsidRPr="00CC73DA">
        <w:t>2.4.</w:t>
      </w:r>
      <w:r w:rsidR="00AF3F25">
        <w:t>8</w:t>
      </w:r>
      <w:r w:rsidRPr="00CC73DA">
        <w:t xml:space="preserve">. </w:t>
      </w:r>
      <w:r w:rsidR="0033566D" w:rsidRPr="00CC73DA">
        <w:t xml:space="preserve">Параметр </w:t>
      </w:r>
      <w:r w:rsidR="0033566D" w:rsidRPr="00D318E4">
        <w:rPr>
          <w:rFonts w:ascii="Arial" w:hAnsi="Arial" w:cs="Arial"/>
          <w:b/>
        </w:rPr>
        <w:t>АВТОМАТИЧЕСКИЙ ОСТАНОВ</w:t>
      </w:r>
      <w:r w:rsidR="0033566D" w:rsidRPr="00CC73DA">
        <w:t>.</w:t>
      </w:r>
      <w:bookmarkStart w:id="96" w:name="_Toc205623558"/>
      <w:bookmarkEnd w:id="95"/>
      <w:r w:rsidR="00002BEE">
        <w:t xml:space="preserve"> В</w:t>
      </w:r>
      <w:r w:rsidR="0033566D" w:rsidRPr="00CC73DA">
        <w:t>ыбор</w:t>
      </w:r>
      <w:r w:rsidR="00002BEE">
        <w:t xml:space="preserve"> этого параметра </w:t>
      </w:r>
      <w:r w:rsidR="0033566D" w:rsidRPr="00CC73DA">
        <w:t>подразумевает</w:t>
      </w:r>
      <w:r w:rsidR="00002BEE">
        <w:t xml:space="preserve"> автоматическое</w:t>
      </w:r>
      <w:r w:rsidR="0033566D" w:rsidRPr="00CC73DA">
        <w:t xml:space="preserve"> отключение котла при достижении</w:t>
      </w:r>
      <w:r w:rsidR="002628F4" w:rsidRPr="00CC73DA">
        <w:t xml:space="preserve"> темпера</w:t>
      </w:r>
      <w:r w:rsidR="00595061" w:rsidRPr="00CC73DA">
        <w:t>туры воды на выходе</w:t>
      </w:r>
      <w:r w:rsidR="00002BEE">
        <w:t xml:space="preserve"> котла</w:t>
      </w:r>
      <w:r w:rsidR="00595061" w:rsidRPr="00CC73DA">
        <w:t xml:space="preserve"> </w:t>
      </w:r>
      <w:r w:rsidR="002628F4" w:rsidRPr="00CC73DA">
        <w:t>заданн</w:t>
      </w:r>
      <w:r w:rsidR="00002BEE">
        <w:t>ого значения равного (</w:t>
      </w:r>
      <w:r w:rsidR="009E5640">
        <w:t>∆</w:t>
      </w:r>
      <w:r w:rsidR="007D0BBC" w:rsidRPr="00CC73DA">
        <w:t xml:space="preserve"> </w:t>
      </w:r>
      <w:r w:rsidR="002628F4" w:rsidRPr="00CC73DA">
        <w:t>+</w:t>
      </w:r>
      <w:r w:rsidR="0033566D" w:rsidRPr="00CC73DA">
        <w:t xml:space="preserve"> </w:t>
      </w:r>
      <w:r w:rsidR="002628F4" w:rsidRPr="00CC73DA">
        <w:t>Т</w:t>
      </w:r>
      <w:r w:rsidR="00002BEE">
        <w:t>) при условии, что</w:t>
      </w:r>
      <w:r w:rsidR="002628F4" w:rsidRPr="00CC73DA">
        <w:t xml:space="preserve"> котел работает при малом горении</w:t>
      </w:r>
      <w:r w:rsidR="00002BEE">
        <w:t xml:space="preserve"> в течение</w:t>
      </w:r>
      <w:r w:rsidR="002628F4" w:rsidRPr="00CC73DA">
        <w:t xml:space="preserve"> врем</w:t>
      </w:r>
      <w:r w:rsidR="00002BEE">
        <w:t>ени</w:t>
      </w:r>
      <w:r w:rsidR="002628F4" w:rsidRPr="00CC73DA">
        <w:t>, превышаю</w:t>
      </w:r>
      <w:r w:rsidR="007D0BBC" w:rsidRPr="00CC73DA">
        <w:t>ще</w:t>
      </w:r>
      <w:r w:rsidR="00002BEE">
        <w:t>го время</w:t>
      </w:r>
      <w:r w:rsidR="007D0BBC" w:rsidRPr="00CC73DA">
        <w:t xml:space="preserve"> </w:t>
      </w:r>
      <w:r w:rsidR="00002BEE">
        <w:t>установленное</w:t>
      </w:r>
      <w:r w:rsidR="002628F4" w:rsidRPr="00CC73DA">
        <w:t xml:space="preserve"> в параметре ВРЕМЯ МГ АВТООСТАНОВА.</w:t>
      </w:r>
      <w:r w:rsidR="00550CA8" w:rsidRPr="00CC73DA">
        <w:t xml:space="preserve"> При снижении температуры воды ниже заданной блок производит запуск котла.</w:t>
      </w:r>
      <w:bookmarkEnd w:id="96"/>
    </w:p>
    <w:p w:rsidR="005F4658" w:rsidRDefault="00CC2284" w:rsidP="00D628D7">
      <w:pPr>
        <w:ind w:firstLine="567"/>
        <w:jc w:val="both"/>
      </w:pPr>
      <w:r>
        <w:t xml:space="preserve">2.4.9. Контроль герметичности клапанов можно проводить по двум вариантам. Первый вариант с использованием дополнительного контактного датчика универсальный </w:t>
      </w:r>
      <w:r w:rsidRPr="00CC2284">
        <w:t>,</w:t>
      </w:r>
      <w:r>
        <w:t>его можно включать при любом способе регулировки мощности котла.</w:t>
      </w:r>
    </w:p>
    <w:p w:rsidR="00CC2284" w:rsidRDefault="00CC2284" w:rsidP="00D628D7">
      <w:pPr>
        <w:ind w:firstLine="567"/>
        <w:jc w:val="both"/>
      </w:pPr>
      <w:r>
        <w:t xml:space="preserve">Второй вариант возможен только при </w:t>
      </w:r>
      <w:r w:rsidR="00DB1FD4">
        <w:t>использовании в регуляторе датчика измеряющего давление</w:t>
      </w:r>
      <w:r w:rsidR="00231E36">
        <w:t xml:space="preserve"> газа. Этот датчик установленный между газовыми клапанами выполняет задачи контроля герметичности и регулировки давления газа после розжига горелки.</w:t>
      </w:r>
    </w:p>
    <w:p w:rsidR="007236E9" w:rsidRPr="007236E9" w:rsidRDefault="007236E9" w:rsidP="00D628D7">
      <w:pPr>
        <w:ind w:firstLine="567"/>
        <w:jc w:val="both"/>
      </w:pPr>
      <w:r>
        <w:t>П</w:t>
      </w:r>
      <w:r w:rsidR="00D404A7">
        <w:t>ри выборе контроля за исправностью</w:t>
      </w:r>
      <w:r>
        <w:t xml:space="preserve"> клапана безопасности (</w:t>
      </w:r>
      <w:r w:rsidRPr="007236E9">
        <w:rPr>
          <w:b/>
        </w:rPr>
        <w:t>КОНТРОЛЬ КБ</w:t>
      </w:r>
      <w:r>
        <w:t>)</w:t>
      </w:r>
      <w:r w:rsidRPr="007236E9">
        <w:t>,</w:t>
      </w:r>
      <w:r w:rsidR="00D404A7">
        <w:t xml:space="preserve"> </w:t>
      </w:r>
      <w:r>
        <w:t xml:space="preserve">блок начинает следить </w:t>
      </w:r>
      <w:r w:rsidR="00D404A7">
        <w:t>за состоянием датчика подключенного к контактам 123-124.Контакты датчика должны быть замкнуты при наличии тока в цепи этого клапана. В качестве датчика можно использовать прибор ДТ-4</w:t>
      </w:r>
      <w:r w:rsidR="00D404A7" w:rsidRPr="00D404A7">
        <w:t>,</w:t>
      </w:r>
      <w:r w:rsidR="00D404A7">
        <w:t>имеющий четыре независимых каналов контроля или</w:t>
      </w:r>
      <w:r w:rsidR="00D404A7" w:rsidRPr="00D404A7">
        <w:t xml:space="preserve">, </w:t>
      </w:r>
      <w:r w:rsidR="00D404A7">
        <w:t xml:space="preserve">датчик встроенный в сам клапан.  </w:t>
      </w:r>
    </w:p>
    <w:p w:rsidR="00913117" w:rsidRPr="007F193A" w:rsidRDefault="00FF16EB" w:rsidP="007F193A">
      <w:pPr>
        <w:ind w:firstLine="567"/>
        <w:jc w:val="both"/>
      </w:pPr>
      <w:bookmarkStart w:id="97" w:name="_Toc205623559"/>
      <w:r w:rsidRPr="00CC73DA">
        <w:t>2.4.</w:t>
      </w:r>
      <w:r w:rsidR="00231E36">
        <w:t>10</w:t>
      </w:r>
      <w:r w:rsidRPr="00CC73DA">
        <w:t>.</w:t>
      </w:r>
      <w:r w:rsidR="00FF5127">
        <w:t xml:space="preserve"> Параметр </w:t>
      </w:r>
      <w:r w:rsidR="00FF5127">
        <w:rPr>
          <w:rFonts w:ascii="Arial" w:hAnsi="Arial" w:cs="Arial"/>
          <w:b/>
        </w:rPr>
        <w:t xml:space="preserve">КОНФ. ДАТЧИКОВ РАСХОДА. </w:t>
      </w:r>
      <w:r w:rsidR="00FF5127">
        <w:t>Выбирается соответствующий канал</w:t>
      </w:r>
      <w:r w:rsidR="008B734D">
        <w:t xml:space="preserve"> (ВЧ</w:t>
      </w:r>
      <w:r w:rsidR="009806AB">
        <w:t xml:space="preserve">-частота импульсов до 1000 Гц </w:t>
      </w:r>
      <w:r w:rsidR="008B734D">
        <w:t xml:space="preserve"> или НЧ</w:t>
      </w:r>
      <w:r w:rsidR="009806AB">
        <w:t xml:space="preserve"> частота меньше 8 Гц</w:t>
      </w:r>
      <w:r w:rsidR="008B734D">
        <w:t>)</w:t>
      </w:r>
      <w:r w:rsidR="00FF5127">
        <w:t xml:space="preserve"> измерения расхода воды и топлива, а затем задается вес каждого импульса, причем для газа он задается по формуле:</w:t>
      </w:r>
    </w:p>
    <w:p w:rsidR="00FF5127" w:rsidRDefault="00FF5127" w:rsidP="00D628D7">
      <w:pPr>
        <w:ind w:firstLine="567"/>
        <w:jc w:val="both"/>
      </w:pPr>
      <w:r>
        <w:rPr>
          <w:lang w:val="en-US"/>
        </w:rPr>
        <w:t>Q</w:t>
      </w:r>
      <w:r>
        <w:rPr>
          <w:vertAlign w:val="subscript"/>
          <w:lang w:val="en-US"/>
        </w:rPr>
        <w:t>r</w:t>
      </w:r>
      <w:r w:rsidRPr="00BA1EFB">
        <w:rPr>
          <w:vertAlign w:val="subscript"/>
        </w:rPr>
        <w:t xml:space="preserve"> </w:t>
      </w:r>
      <w:r w:rsidRPr="00BA1EFB">
        <w:t xml:space="preserve">= </w:t>
      </w:r>
      <w:r>
        <w:rPr>
          <w:lang w:val="en-US"/>
        </w:rPr>
        <w:t>K</w:t>
      </w:r>
      <w:r w:rsidRPr="00FF5127">
        <w:rPr>
          <w:vertAlign w:val="subscript"/>
        </w:rPr>
        <w:t>расх</w:t>
      </w:r>
      <w:r>
        <w:rPr>
          <w:vertAlign w:val="subscript"/>
        </w:rPr>
        <w:t xml:space="preserve"> </w:t>
      </w:r>
      <w:r>
        <w:t>10</w:t>
      </w:r>
      <w:r>
        <w:rPr>
          <w:vertAlign w:val="superscript"/>
          <w:lang w:val="en-US"/>
        </w:rPr>
        <w:t>N</w:t>
      </w:r>
      <w:r>
        <w:t xml:space="preserve">, </w:t>
      </w:r>
    </w:p>
    <w:p w:rsidR="00FF5127" w:rsidRDefault="00FF5127" w:rsidP="00D628D7">
      <w:pPr>
        <w:ind w:firstLine="567"/>
        <w:jc w:val="both"/>
      </w:pPr>
      <w:r>
        <w:t xml:space="preserve">где </w:t>
      </w:r>
      <w:r>
        <w:rPr>
          <w:lang w:val="en-US"/>
        </w:rPr>
        <w:t>N</w:t>
      </w:r>
      <w:r w:rsidRPr="00FF5127">
        <w:t xml:space="preserve"> </w:t>
      </w:r>
      <w:r>
        <w:t xml:space="preserve"> - множитель коэффициента расхода газа.</w:t>
      </w:r>
    </w:p>
    <w:p w:rsidR="009806AB" w:rsidRPr="00FF5127" w:rsidRDefault="009806AB" w:rsidP="00D628D7">
      <w:pPr>
        <w:ind w:firstLine="567"/>
        <w:jc w:val="both"/>
      </w:pPr>
      <w:r>
        <w:t xml:space="preserve">При выборе позиции № 6 (ДРВ НЧ. ДРГ ВЧ) </w:t>
      </w:r>
      <w:r w:rsidR="007F193A" w:rsidRPr="007F193A">
        <w:t xml:space="preserve"> </w:t>
      </w:r>
      <w:r>
        <w:t>входа для газа и воды надо поменять местами</w:t>
      </w:r>
      <w:r w:rsidR="007F193A" w:rsidRPr="007F193A">
        <w:t xml:space="preserve"> </w:t>
      </w:r>
      <w:r>
        <w:t>(87</w:t>
      </w:r>
      <w:r w:rsidRPr="007F193A">
        <w:t>,</w:t>
      </w:r>
      <w:r>
        <w:t>88-</w:t>
      </w:r>
      <w:r w:rsidR="007F193A">
        <w:t>расход газа</w:t>
      </w:r>
      <w:r w:rsidR="007F193A" w:rsidRPr="007F193A">
        <w:t>,89,90-</w:t>
      </w:r>
      <w:r w:rsidR="007F193A">
        <w:t>расход воды)</w:t>
      </w:r>
      <w:r w:rsidR="007F193A" w:rsidRPr="007F193A">
        <w:t>.</w:t>
      </w:r>
      <w:r>
        <w:t xml:space="preserve"> </w:t>
      </w:r>
    </w:p>
    <w:p w:rsidR="00845D7E" w:rsidRDefault="00FF16EB" w:rsidP="00913117">
      <w:pPr>
        <w:ind w:firstLine="567"/>
        <w:jc w:val="both"/>
      </w:pPr>
      <w:r w:rsidRPr="00CC73DA">
        <w:t xml:space="preserve"> При наличии датчика температуры воды до котла и импульсного датчика расхода воды блок производит расчет мощности котла в Г</w:t>
      </w:r>
      <w:r w:rsidR="00D97A20">
        <w:t>К</w:t>
      </w:r>
      <w:r w:rsidRPr="00CC73DA">
        <w:t xml:space="preserve">ал., а при наличии датчика расхода газа </w:t>
      </w:r>
      <w:r w:rsidR="00185DAF" w:rsidRPr="00CC73DA">
        <w:t>вычисляет</w:t>
      </w:r>
      <w:r w:rsidRPr="00CC73DA">
        <w:t xml:space="preserve"> </w:t>
      </w:r>
      <w:r w:rsidR="00D97A20">
        <w:t>К</w:t>
      </w:r>
      <w:r w:rsidRPr="00CC73DA">
        <w:t>.</w:t>
      </w:r>
      <w:r w:rsidR="00D97A20">
        <w:t>П</w:t>
      </w:r>
      <w:r w:rsidRPr="00CC73DA">
        <w:t>.</w:t>
      </w:r>
      <w:r w:rsidR="00D97A20">
        <w:t>Д</w:t>
      </w:r>
      <w:r w:rsidRPr="00CC73DA">
        <w:t>. к</w:t>
      </w:r>
      <w:r w:rsidR="00E275D3" w:rsidRPr="00CC73DA">
        <w:t>о</w:t>
      </w:r>
      <w:r w:rsidRPr="00CC73DA">
        <w:t>тла.</w:t>
      </w:r>
      <w:bookmarkEnd w:id="97"/>
    </w:p>
    <w:p w:rsidR="00845D7E" w:rsidRDefault="00845D7E" w:rsidP="00D628D7">
      <w:pPr>
        <w:ind w:firstLine="567"/>
        <w:jc w:val="both"/>
      </w:pPr>
    </w:p>
    <w:p w:rsidR="001F3972" w:rsidRDefault="00475F06" w:rsidP="00D628D7">
      <w:pPr>
        <w:ind w:firstLine="567"/>
        <w:jc w:val="both"/>
      </w:pPr>
      <w:r>
        <w:t>Расчет производиться по формулам:</w:t>
      </w:r>
    </w:p>
    <w:p w:rsidR="00475F06" w:rsidRDefault="00475F06" w:rsidP="00475F06">
      <w:pPr>
        <w:ind w:firstLine="567"/>
        <w:jc w:val="center"/>
      </w:pPr>
      <w:r w:rsidRPr="00475F06">
        <w:rPr>
          <w:position w:val="-24"/>
          <w:lang w:val="en-US"/>
        </w:rPr>
        <w:object w:dxaOrig="3379" w:dyaOrig="660">
          <v:shape id="_x0000_i1086" type="#_x0000_t75" style="width:169.1pt;height:32.65pt" o:ole="">
            <v:imagedata r:id="rId78" o:title=""/>
          </v:shape>
          <o:OLEObject Type="Embed" ProgID="Equation.3" ShapeID="_x0000_i1086" DrawAspect="Content" ObjectID="_1834222586" r:id="rId79"/>
        </w:object>
      </w:r>
      <w:r>
        <w:t xml:space="preserve"> (Гкал/час)</w:t>
      </w:r>
    </w:p>
    <w:p w:rsidR="00475F06" w:rsidRDefault="0031594C" w:rsidP="00475F06">
      <w:pPr>
        <w:ind w:firstLine="567"/>
        <w:jc w:val="center"/>
      </w:pPr>
      <w:r w:rsidRPr="00475F06">
        <w:rPr>
          <w:position w:val="-24"/>
          <w:lang w:val="en-US"/>
        </w:rPr>
        <w:object w:dxaOrig="2500" w:dyaOrig="660">
          <v:shape id="_x0000_i1087" type="#_x0000_t75" style="width:125.6pt;height:32.65pt" o:ole="">
            <v:imagedata r:id="rId80" o:title=""/>
          </v:shape>
          <o:OLEObject Type="Embed" ProgID="Equation.3" ShapeID="_x0000_i1087" DrawAspect="Content" ObjectID="_1834222587" r:id="rId81"/>
        </w:object>
      </w:r>
      <w:r w:rsidR="00475F06">
        <w:t xml:space="preserve"> (Гкал/час)</w:t>
      </w:r>
    </w:p>
    <w:p w:rsidR="00475F06" w:rsidRPr="00475F06" w:rsidRDefault="00475F06" w:rsidP="00475F06">
      <w:pPr>
        <w:ind w:firstLine="567"/>
      </w:pPr>
      <w:r>
        <w:t>Коэффициент расхода воды и газа в литрах на один импульс вводится при настройке блока.</w:t>
      </w:r>
    </w:p>
    <w:p w:rsidR="005F4658" w:rsidRPr="00CC73DA" w:rsidRDefault="005F4658" w:rsidP="00D628D7">
      <w:pPr>
        <w:ind w:firstLine="567"/>
        <w:jc w:val="both"/>
      </w:pPr>
    </w:p>
    <w:p w:rsidR="002350B0" w:rsidRDefault="00E275D3" w:rsidP="002350B0">
      <w:pPr>
        <w:ind w:firstLine="567"/>
        <w:jc w:val="both"/>
        <w:rPr>
          <w:bCs/>
          <w:szCs w:val="24"/>
        </w:rPr>
      </w:pPr>
      <w:bookmarkStart w:id="98" w:name="_Toc205623560"/>
      <w:r w:rsidRPr="00CC73DA">
        <w:t>2.4.</w:t>
      </w:r>
      <w:r w:rsidR="00231E36">
        <w:t>11</w:t>
      </w:r>
      <w:r w:rsidRPr="00CC73DA">
        <w:t xml:space="preserve">. </w:t>
      </w:r>
      <w:r w:rsidR="002350B0">
        <w:rPr>
          <w:bCs/>
          <w:szCs w:val="24"/>
        </w:rPr>
        <w:t xml:space="preserve">Параметр </w:t>
      </w:r>
      <w:r w:rsidR="002350B0" w:rsidRPr="00C17B5C">
        <w:rPr>
          <w:rFonts w:ascii="Arial" w:hAnsi="Arial" w:cs="Arial"/>
          <w:b/>
          <w:bCs/>
          <w:sz w:val="28"/>
          <w:szCs w:val="28"/>
        </w:rPr>
        <w:t>Т</w:t>
      </w:r>
      <w:r w:rsidR="002350B0">
        <w:rPr>
          <w:rFonts w:ascii="Arial" w:hAnsi="Arial" w:cs="Arial"/>
          <w:b/>
          <w:bCs/>
          <w:sz w:val="28"/>
          <w:szCs w:val="28"/>
        </w:rPr>
        <w:t xml:space="preserve">ОКОВЫЙ </w:t>
      </w:r>
      <w:r w:rsidR="002350B0" w:rsidRPr="006718C2">
        <w:rPr>
          <w:b/>
          <w:sz w:val="28"/>
          <w:szCs w:val="28"/>
        </w:rPr>
        <w:t>∆</w:t>
      </w:r>
      <w:r w:rsidR="002350B0" w:rsidRPr="00C17B5C">
        <w:rPr>
          <w:rFonts w:ascii="Arial" w:hAnsi="Arial" w:cs="Arial"/>
          <w:b/>
          <w:bCs/>
          <w:sz w:val="28"/>
          <w:szCs w:val="28"/>
        </w:rPr>
        <w:t>Рводы</w:t>
      </w:r>
      <w:r w:rsidR="002350B0">
        <w:rPr>
          <w:rFonts w:ascii="Arial" w:hAnsi="Arial" w:cs="Arial"/>
          <w:b/>
          <w:bCs/>
          <w:sz w:val="28"/>
          <w:szCs w:val="28"/>
        </w:rPr>
        <w:t xml:space="preserve">.  </w:t>
      </w:r>
      <w:r w:rsidR="002350B0">
        <w:rPr>
          <w:bCs/>
          <w:szCs w:val="24"/>
        </w:rPr>
        <w:t>Для измерения расхода воды может быть подключен датчик переменного перепада давлений (диафрагма). Этот параметр определяет тип датчика разности давлений воды или его отсутствие. Если датчик присутствует, появляются следующие переменные:</w:t>
      </w:r>
    </w:p>
    <w:p w:rsidR="002350B0" w:rsidRDefault="002350B0" w:rsidP="002350B0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6718C2">
        <w:rPr>
          <w:rFonts w:ascii="Arial" w:hAnsi="Arial" w:cs="Arial"/>
          <w:b/>
          <w:bCs/>
          <w:szCs w:val="24"/>
        </w:rPr>
        <w:t>-</w:t>
      </w:r>
      <w:r>
        <w:rPr>
          <w:rFonts w:ascii="Arial" w:hAnsi="Arial" w:cs="Arial"/>
          <w:b/>
          <w:bCs/>
          <w:szCs w:val="24"/>
        </w:rPr>
        <w:t xml:space="preserve"> </w:t>
      </w:r>
      <w:r w:rsidRPr="006718C2">
        <w:rPr>
          <w:rFonts w:ascii="Arial" w:hAnsi="Arial" w:cs="Arial"/>
          <w:b/>
          <w:bCs/>
          <w:sz w:val="28"/>
          <w:szCs w:val="28"/>
        </w:rPr>
        <w:t xml:space="preserve">Вид </w:t>
      </w:r>
      <w:r w:rsidRPr="006718C2">
        <w:rPr>
          <w:rFonts w:ascii="Arial" w:hAnsi="Arial" w:cs="Arial"/>
          <w:b/>
          <w:sz w:val="28"/>
          <w:szCs w:val="28"/>
        </w:rPr>
        <w:t>∆</w:t>
      </w:r>
      <w:r w:rsidRPr="006718C2">
        <w:rPr>
          <w:rFonts w:ascii="Arial" w:hAnsi="Arial" w:cs="Arial"/>
          <w:b/>
          <w:bCs/>
          <w:sz w:val="28"/>
          <w:szCs w:val="28"/>
        </w:rPr>
        <w:t>Рводы</w:t>
      </w:r>
      <w:r>
        <w:rPr>
          <w:rFonts w:ascii="Arial" w:hAnsi="Arial" w:cs="Arial"/>
          <w:b/>
          <w:bCs/>
          <w:sz w:val="28"/>
          <w:szCs w:val="28"/>
        </w:rPr>
        <w:t>;</w:t>
      </w:r>
    </w:p>
    <w:p w:rsidR="002350B0" w:rsidRPr="004F5267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>Данная переменная определяет диапазон датчика (0-16), (0-25), (0-40), (0-63) кПа</w:t>
      </w:r>
    </w:p>
    <w:p w:rsidR="002350B0" w:rsidRDefault="002350B0" w:rsidP="002350B0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- Расход воды;</w:t>
      </w:r>
    </w:p>
    <w:p w:rsidR="002350B0" w:rsidRPr="004F5267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 Расход воды при определенной, указанной ниже, разности давлений, м3/час , </w:t>
      </w:r>
    </w:p>
    <w:p w:rsidR="002350B0" w:rsidRDefault="002350B0" w:rsidP="002350B0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-при </w:t>
      </w:r>
      <w:r w:rsidRPr="006718C2">
        <w:rPr>
          <w:rFonts w:ascii="Arial" w:hAnsi="Arial" w:cs="Arial"/>
          <w:b/>
          <w:sz w:val="28"/>
          <w:szCs w:val="28"/>
        </w:rPr>
        <w:t>∆</w:t>
      </w:r>
      <w:r w:rsidRPr="006718C2">
        <w:rPr>
          <w:rFonts w:ascii="Arial" w:hAnsi="Arial" w:cs="Arial"/>
          <w:b/>
          <w:bCs/>
          <w:sz w:val="28"/>
          <w:szCs w:val="28"/>
        </w:rPr>
        <w:t xml:space="preserve">Рводы </w:t>
      </w:r>
      <w:r>
        <w:rPr>
          <w:rFonts w:ascii="Arial" w:hAnsi="Arial" w:cs="Arial"/>
          <w:b/>
          <w:bCs/>
          <w:sz w:val="28"/>
          <w:szCs w:val="28"/>
        </w:rPr>
        <w:t>;</w:t>
      </w:r>
    </w:p>
    <w:p w:rsidR="002350B0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>Разность давлений воды для расчета расхода воды,</w:t>
      </w:r>
      <w:r w:rsidRPr="004D6A9E">
        <w:rPr>
          <w:bCs/>
          <w:szCs w:val="24"/>
        </w:rPr>
        <w:t xml:space="preserve"> </w:t>
      </w:r>
      <w:r>
        <w:rPr>
          <w:bCs/>
          <w:szCs w:val="24"/>
        </w:rPr>
        <w:t xml:space="preserve">кПа. </w:t>
      </w:r>
    </w:p>
    <w:p w:rsidR="002350B0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Эти два параметра вводятся для калибровки измерителя .и должны заводиться как можно точнее. </w:t>
      </w:r>
    </w:p>
    <w:p w:rsidR="002350B0" w:rsidRPr="004F5267" w:rsidRDefault="002350B0" w:rsidP="002350B0">
      <w:pPr>
        <w:ind w:firstLine="567"/>
        <w:jc w:val="both"/>
        <w:rPr>
          <w:bCs/>
          <w:szCs w:val="24"/>
        </w:rPr>
      </w:pPr>
    </w:p>
    <w:p w:rsidR="002350B0" w:rsidRDefault="002350B0" w:rsidP="002350B0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Pr="006718C2">
        <w:rPr>
          <w:rFonts w:ascii="Arial" w:hAnsi="Arial" w:cs="Arial"/>
          <w:b/>
          <w:bCs/>
          <w:sz w:val="28"/>
          <w:szCs w:val="28"/>
        </w:rPr>
        <w:t>Предуп.расход воды</w:t>
      </w:r>
      <w:r>
        <w:rPr>
          <w:rFonts w:ascii="Arial" w:hAnsi="Arial" w:cs="Arial"/>
          <w:b/>
          <w:bCs/>
          <w:sz w:val="28"/>
          <w:szCs w:val="28"/>
        </w:rPr>
        <w:t>;</w:t>
      </w:r>
    </w:p>
    <w:p w:rsidR="002350B0" w:rsidRPr="004F5267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>Предупредительное значение расхода воды, м3/час</w:t>
      </w:r>
    </w:p>
    <w:p w:rsidR="002350B0" w:rsidRDefault="002350B0" w:rsidP="002350B0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Pr="006718C2">
        <w:rPr>
          <w:rFonts w:ascii="Arial" w:hAnsi="Arial" w:cs="Arial"/>
          <w:b/>
          <w:bCs/>
          <w:sz w:val="28"/>
          <w:szCs w:val="28"/>
        </w:rPr>
        <w:t>Авар.расход воды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2350B0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>Аварийное значение расхода воды, м3/час</w:t>
      </w:r>
    </w:p>
    <w:p w:rsidR="002350B0" w:rsidRDefault="002350B0" w:rsidP="002350B0">
      <w:pPr>
        <w:ind w:firstLine="567"/>
        <w:jc w:val="both"/>
        <w:rPr>
          <w:bCs/>
          <w:szCs w:val="24"/>
        </w:rPr>
      </w:pPr>
      <w:r w:rsidRPr="007C131F">
        <w:rPr>
          <w:position w:val="-34"/>
          <w:sz w:val="28"/>
          <w:szCs w:val="28"/>
          <w:lang w:val="en-US"/>
        </w:rPr>
        <w:object w:dxaOrig="3460" w:dyaOrig="800">
          <v:shape id="_x0000_i1088" type="#_x0000_t75" style="width:260.35pt;height:60.3pt" o:ole="">
            <v:imagedata r:id="rId82" o:title=""/>
          </v:shape>
          <o:OLEObject Type="Embed" ProgID="Equation.3" ShapeID="_x0000_i1088" DrawAspect="Content" ObjectID="_1834222588" r:id="rId83"/>
        </w:object>
      </w:r>
    </w:p>
    <w:p w:rsidR="002350B0" w:rsidRDefault="002350B0" w:rsidP="002350B0">
      <w:pPr>
        <w:ind w:firstLine="567"/>
        <w:jc w:val="both"/>
        <w:rPr>
          <w:bCs/>
          <w:szCs w:val="24"/>
        </w:rPr>
      </w:pPr>
    </w:p>
    <w:p w:rsidR="002350B0" w:rsidRDefault="002350B0" w:rsidP="002350B0">
      <w:pPr>
        <w:ind w:firstLine="567"/>
        <w:jc w:val="both"/>
        <w:rPr>
          <w:bCs/>
          <w:szCs w:val="24"/>
        </w:rPr>
      </w:pPr>
      <w:r>
        <w:rPr>
          <w:bCs/>
          <w:szCs w:val="24"/>
        </w:rPr>
        <w:t>K- коэффициент, учитывающий давление и температуру при измерении расхода газа или пара (К=1 для жидкости)</w:t>
      </w:r>
    </w:p>
    <w:p w:rsidR="002350B0" w:rsidRPr="007C131F" w:rsidRDefault="002350B0" w:rsidP="002350B0">
      <w:pPr>
        <w:ind w:firstLine="567"/>
        <w:jc w:val="both"/>
        <w:rPr>
          <w:bCs/>
          <w:szCs w:val="24"/>
        </w:rPr>
      </w:pPr>
    </w:p>
    <w:p w:rsidR="002350B0" w:rsidRDefault="002350B0" w:rsidP="002350B0">
      <w:pPr>
        <w:ind w:firstLine="567"/>
        <w:jc w:val="both"/>
      </w:pPr>
      <w:r w:rsidRPr="001422EF">
        <w:rPr>
          <w:position w:val="-12"/>
        </w:rPr>
        <w:object w:dxaOrig="480" w:dyaOrig="360">
          <v:shape id="_x0000_i1089" type="#_x0000_t75" style="width:29.3pt;height:22.6pt" o:ole="">
            <v:imagedata r:id="rId84" o:title=""/>
          </v:shape>
          <o:OLEObject Type="Embed" ProgID="Equation.3" ShapeID="_x0000_i1089" DrawAspect="Content" ObjectID="_1834222589" r:id="rId85"/>
        </w:object>
      </w:r>
      <w:r>
        <w:t>- значение текущего расхода;</w:t>
      </w:r>
    </w:p>
    <w:p w:rsidR="002350B0" w:rsidRDefault="002350B0" w:rsidP="002350B0">
      <w:pPr>
        <w:ind w:firstLine="567"/>
        <w:jc w:val="both"/>
      </w:pPr>
      <w:r w:rsidRPr="001422EF">
        <w:rPr>
          <w:position w:val="-12"/>
        </w:rPr>
        <w:object w:dxaOrig="560" w:dyaOrig="360">
          <v:shape id="_x0000_i1090" type="#_x0000_t75" style="width:36.85pt;height:24.3pt" o:ole="">
            <v:imagedata r:id="rId86" o:title=""/>
          </v:shape>
          <o:OLEObject Type="Embed" ProgID="Equation.3" ShapeID="_x0000_i1090" DrawAspect="Content" ObjectID="_1834222590" r:id="rId87"/>
        </w:object>
      </w:r>
      <w:r w:rsidRPr="004C32E5">
        <w:t xml:space="preserve"> - Значение </w:t>
      </w:r>
      <w:r w:rsidRPr="00531526">
        <w:t xml:space="preserve"> </w:t>
      </w:r>
      <w:r>
        <w:t>расхода, соответствующего 100% текущего расхода;</w:t>
      </w:r>
    </w:p>
    <w:p w:rsidR="002350B0" w:rsidRDefault="002350B0" w:rsidP="002350B0">
      <w:pPr>
        <w:ind w:firstLine="567"/>
        <w:jc w:val="both"/>
      </w:pPr>
      <w:r w:rsidRPr="001422EF">
        <w:rPr>
          <w:position w:val="-14"/>
        </w:rPr>
        <w:object w:dxaOrig="800" w:dyaOrig="380">
          <v:shape id="_x0000_i1091" type="#_x0000_t75" style="width:45.2pt;height:20.95pt" o:ole="">
            <v:imagedata r:id="rId88" o:title=""/>
          </v:shape>
          <o:OLEObject Type="Embed" ProgID="Equation.3" ShapeID="_x0000_i1091" DrawAspect="Content" ObjectID="_1834222591" r:id="rId89"/>
        </w:object>
      </w:r>
      <w:r>
        <w:t xml:space="preserve"> - измеренное значение сигнала от датчика при измерении текущего расхода;</w:t>
      </w:r>
    </w:p>
    <w:p w:rsidR="002350B0" w:rsidRDefault="002350B0" w:rsidP="002350B0">
      <w:pPr>
        <w:ind w:firstLine="567"/>
        <w:jc w:val="both"/>
      </w:pPr>
      <w:r w:rsidRPr="001422EF">
        <w:rPr>
          <w:position w:val="-14"/>
        </w:rPr>
        <w:object w:dxaOrig="620" w:dyaOrig="380">
          <v:shape id="_x0000_i1092" type="#_x0000_t75" style="width:45.2pt;height:27.65pt" o:ole="">
            <v:imagedata r:id="rId90" o:title=""/>
          </v:shape>
          <o:OLEObject Type="Embed" ProgID="Equation.3" ShapeID="_x0000_i1092" DrawAspect="Content" ObjectID="_1834222592" r:id="rId91"/>
        </w:object>
      </w:r>
      <w:r>
        <w:t xml:space="preserve"> - измеренное значение сигнала от датчика при нулевом значении текущего расхода, мы принимаем в своих расчетах это значение равное 0;</w:t>
      </w:r>
    </w:p>
    <w:p w:rsidR="002350B0" w:rsidRDefault="002350B0" w:rsidP="002350B0">
      <w:pPr>
        <w:ind w:firstLine="567"/>
        <w:jc w:val="both"/>
      </w:pPr>
      <w:r w:rsidRPr="001422EF">
        <w:rPr>
          <w:position w:val="-14"/>
        </w:rPr>
        <w:object w:dxaOrig="880" w:dyaOrig="380">
          <v:shape id="_x0000_i1093" type="#_x0000_t75" style="width:53.6pt;height:23.45pt" o:ole="">
            <v:imagedata r:id="rId92" o:title=""/>
          </v:shape>
          <o:OLEObject Type="Embed" ProgID="Equation.3" ShapeID="_x0000_i1093" DrawAspect="Content" ObjectID="_1834222593" r:id="rId93"/>
        </w:object>
      </w:r>
      <w:r>
        <w:t xml:space="preserve"> - измеренное значение сигнала при текущем расходе, соответствующем 100%.</w:t>
      </w:r>
    </w:p>
    <w:p w:rsidR="002350B0" w:rsidRDefault="008F591D" w:rsidP="002350B0">
      <w:pPr>
        <w:ind w:firstLine="567"/>
        <w:jc w:val="both"/>
      </w:pPr>
      <w:r>
        <w:t>И</w:t>
      </w:r>
      <w:r>
        <w:rPr>
          <w:lang w:val="en-US"/>
        </w:rPr>
        <w:t>c</w:t>
      </w:r>
      <w:r w:rsidR="002350B0">
        <w:t xml:space="preserve">ходя из введенных Вами точек </w:t>
      </w:r>
      <w:r w:rsidR="002350B0">
        <w:rPr>
          <w:rFonts w:ascii="Arial" w:hAnsi="Arial" w:cs="Arial"/>
          <w:b/>
          <w:bCs/>
          <w:sz w:val="28"/>
          <w:szCs w:val="28"/>
        </w:rPr>
        <w:t xml:space="preserve">Расход воды, при </w:t>
      </w:r>
      <w:r w:rsidR="002350B0" w:rsidRPr="006718C2">
        <w:rPr>
          <w:rFonts w:ascii="Arial" w:hAnsi="Arial" w:cs="Arial"/>
          <w:b/>
          <w:sz w:val="28"/>
          <w:szCs w:val="28"/>
        </w:rPr>
        <w:t>∆</w:t>
      </w:r>
      <w:r w:rsidR="002350B0" w:rsidRPr="006718C2">
        <w:rPr>
          <w:rFonts w:ascii="Arial" w:hAnsi="Arial" w:cs="Arial"/>
          <w:b/>
          <w:bCs/>
          <w:sz w:val="28"/>
          <w:szCs w:val="28"/>
        </w:rPr>
        <w:t>Рводы</w:t>
      </w:r>
      <w:r w:rsidR="002350B0">
        <w:rPr>
          <w:rFonts w:ascii="Arial" w:hAnsi="Arial" w:cs="Arial"/>
          <w:b/>
          <w:bCs/>
          <w:sz w:val="28"/>
          <w:szCs w:val="28"/>
        </w:rPr>
        <w:t xml:space="preserve"> </w:t>
      </w:r>
      <w:r w:rsidR="002350B0">
        <w:rPr>
          <w:bCs/>
          <w:szCs w:val="24"/>
        </w:rPr>
        <w:t xml:space="preserve">мы рассчитываем максимальные значения </w:t>
      </w:r>
      <w:r w:rsidR="002350B0" w:rsidRPr="001422EF">
        <w:rPr>
          <w:position w:val="-12"/>
        </w:rPr>
        <w:object w:dxaOrig="560" w:dyaOrig="360">
          <v:shape id="_x0000_i1094" type="#_x0000_t75" style="width:36.85pt;height:24.3pt" o:ole="">
            <v:imagedata r:id="rId86" o:title=""/>
          </v:shape>
          <o:OLEObject Type="Embed" ProgID="Equation.3" ShapeID="_x0000_i1094" DrawAspect="Content" ObjectID="_1834222594" r:id="rId94"/>
        </w:object>
      </w:r>
      <w:r w:rsidR="002350B0">
        <w:t xml:space="preserve">  и </w:t>
      </w:r>
      <w:r w:rsidR="002350B0" w:rsidRPr="001422EF">
        <w:rPr>
          <w:position w:val="-14"/>
        </w:rPr>
        <w:object w:dxaOrig="880" w:dyaOrig="380">
          <v:shape id="_x0000_i1095" type="#_x0000_t75" style="width:53.6pt;height:23.45pt" o:ole="">
            <v:imagedata r:id="rId92" o:title=""/>
          </v:shape>
          <o:OLEObject Type="Embed" ProgID="Equation.3" ShapeID="_x0000_i1095" DrawAspect="Content" ObjectID="_1834222595" r:id="rId95"/>
        </w:object>
      </w:r>
      <w:r w:rsidR="002350B0">
        <w:t xml:space="preserve"> и только после этого вычисляем  </w:t>
      </w:r>
      <w:r w:rsidR="002350B0" w:rsidRPr="001422EF">
        <w:rPr>
          <w:position w:val="-12"/>
        </w:rPr>
        <w:object w:dxaOrig="480" w:dyaOrig="360">
          <v:shape id="_x0000_i1096" type="#_x0000_t75" style="width:29.3pt;height:22.6pt" o:ole="">
            <v:imagedata r:id="rId84" o:title=""/>
          </v:shape>
          <o:OLEObject Type="Embed" ProgID="Equation.3" ShapeID="_x0000_i1096" DrawAspect="Content" ObjectID="_1834222596" r:id="rId96"/>
        </w:object>
      </w:r>
      <w:r w:rsidR="002350B0">
        <w:t>, по формуле</w:t>
      </w:r>
    </w:p>
    <w:p w:rsidR="002350B0" w:rsidRDefault="002350B0" w:rsidP="002350B0">
      <w:pPr>
        <w:ind w:firstLine="567"/>
        <w:jc w:val="both"/>
        <w:rPr>
          <w:sz w:val="28"/>
          <w:szCs w:val="28"/>
        </w:rPr>
      </w:pPr>
      <w:r w:rsidRPr="007C131F">
        <w:rPr>
          <w:position w:val="-34"/>
          <w:sz w:val="28"/>
          <w:szCs w:val="28"/>
          <w:lang w:val="en-US"/>
        </w:rPr>
        <w:object w:dxaOrig="2299" w:dyaOrig="800">
          <v:shape id="_x0000_i1097" type="#_x0000_t75" style="width:173.3pt;height:60.3pt" o:ole="">
            <v:imagedata r:id="rId97" o:title=""/>
          </v:shape>
          <o:OLEObject Type="Embed" ProgID="Equation.3" ShapeID="_x0000_i1097" DrawAspect="Content" ObjectID="_1834222597" r:id="rId98"/>
        </w:object>
      </w:r>
    </w:p>
    <w:p w:rsidR="002350B0" w:rsidRPr="000A04F4" w:rsidRDefault="002350B0" w:rsidP="002350B0">
      <w:pPr>
        <w:ind w:firstLine="567"/>
        <w:jc w:val="both"/>
        <w:rPr>
          <w:bCs/>
          <w:szCs w:val="24"/>
        </w:rPr>
      </w:pPr>
    </w:p>
    <w:bookmarkEnd w:id="98"/>
    <w:p w:rsidR="005F4658" w:rsidRDefault="005F4658" w:rsidP="00741BFB">
      <w:pPr>
        <w:jc w:val="both"/>
      </w:pPr>
    </w:p>
    <w:p w:rsidR="0017062D" w:rsidRPr="000C0F79" w:rsidRDefault="0017062D" w:rsidP="00D628D7">
      <w:pPr>
        <w:ind w:firstLine="567"/>
        <w:jc w:val="both"/>
      </w:pPr>
      <w:bookmarkStart w:id="99" w:name="_Toc205623561"/>
      <w:r w:rsidRPr="000C0F79">
        <w:t>2.4.</w:t>
      </w:r>
      <w:r w:rsidR="00286350">
        <w:t>1</w:t>
      </w:r>
      <w:r w:rsidR="00231E36">
        <w:t>2</w:t>
      </w:r>
      <w:r w:rsidRPr="000C0F79">
        <w:t xml:space="preserve">. При отказе симистора в любом из регуляторов давления топлива, воздуха или разрежения в топке, всю ячейку можно заменить на резервную. Для этого в меню </w:t>
      </w:r>
      <w:r w:rsidRPr="00384894">
        <w:rPr>
          <w:rFonts w:ascii="Arial" w:hAnsi="Arial"/>
          <w:b/>
          <w:bCs/>
        </w:rPr>
        <w:t>КОНФИГУРАЦИЯ КОТЛА</w:t>
      </w:r>
      <w:r w:rsidRPr="000C0F79">
        <w:t xml:space="preserve"> необходимо выбрать раздел </w:t>
      </w:r>
      <w:r w:rsidRPr="00384894">
        <w:rPr>
          <w:rFonts w:ascii="Arial" w:hAnsi="Arial"/>
          <w:b/>
          <w:bCs/>
        </w:rPr>
        <w:t>РЕЗЕРВ МЭО</w:t>
      </w:r>
      <w:r w:rsidRPr="000C0F79">
        <w:t xml:space="preserve"> и установить нужную замену, а затем </w:t>
      </w:r>
      <w:r w:rsidR="00384894">
        <w:t>переместить</w:t>
      </w:r>
      <w:r w:rsidRPr="000C0F79">
        <w:t xml:space="preserve"> выходные клеммники</w:t>
      </w:r>
      <w:r w:rsidR="00520B6E">
        <w:t xml:space="preserve"> на резервные выхода( к.231-233)</w:t>
      </w:r>
      <w:r w:rsidR="008F2816" w:rsidRPr="008F2816">
        <w:t xml:space="preserve"> </w:t>
      </w:r>
      <w:r w:rsidRPr="000C0F79">
        <w:t>.</w:t>
      </w:r>
      <w:bookmarkEnd w:id="99"/>
    </w:p>
    <w:p w:rsidR="0017062D" w:rsidRDefault="0017062D" w:rsidP="00327910">
      <w:pPr>
        <w:ind w:firstLine="567"/>
        <w:jc w:val="both"/>
      </w:pPr>
      <w:bookmarkStart w:id="100" w:name="_Toc205623562"/>
      <w:r w:rsidRPr="000C0F79">
        <w:t xml:space="preserve">Необходимо помнить, что в разделе </w:t>
      </w:r>
      <w:r w:rsidRPr="00384894">
        <w:rPr>
          <w:rFonts w:ascii="Arial" w:hAnsi="Arial"/>
          <w:b/>
          <w:bCs/>
        </w:rPr>
        <w:t>ПРОВЕРКА ВЫХОДОВ</w:t>
      </w:r>
      <w:r w:rsidRPr="000C0F79">
        <w:t xml:space="preserve"> ячейки всегда проверяются без </w:t>
      </w:r>
      <w:r w:rsidR="00520B6E">
        <w:t xml:space="preserve">учёта </w:t>
      </w:r>
      <w:r w:rsidRPr="000C0F79">
        <w:t>переключений.</w:t>
      </w:r>
      <w:bookmarkEnd w:id="100"/>
    </w:p>
    <w:p w:rsidR="00520B6E" w:rsidRPr="00B73208" w:rsidRDefault="00231E36" w:rsidP="00327910">
      <w:pPr>
        <w:ind w:firstLine="567"/>
        <w:jc w:val="both"/>
      </w:pPr>
      <w:r>
        <w:lastRenderedPageBreak/>
        <w:t>2.4.13</w:t>
      </w:r>
      <w:r w:rsidR="00520B6E">
        <w:t>. При неисправности одного входа аварии по любому ко</w:t>
      </w:r>
      <w:r w:rsidR="00B52C4B">
        <w:t>нтактному дат</w:t>
      </w:r>
      <w:r w:rsidR="00B73208">
        <w:t xml:space="preserve">чику (кд), его можно заменить на резервный </w:t>
      </w:r>
      <w:r w:rsidR="003022C5">
        <w:t>к.</w:t>
      </w:r>
      <w:r w:rsidR="00B73208">
        <w:t xml:space="preserve">121-122 </w:t>
      </w:r>
      <w:r w:rsidR="00B73208" w:rsidRPr="00B73208">
        <w:t>,</w:t>
      </w:r>
      <w:r w:rsidR="00B73208">
        <w:t xml:space="preserve">сделав переключение в меню </w:t>
      </w:r>
      <w:r w:rsidR="00B73208" w:rsidRPr="00384894">
        <w:rPr>
          <w:rFonts w:ascii="Arial" w:hAnsi="Arial"/>
          <w:b/>
          <w:bCs/>
        </w:rPr>
        <w:t>КОНФИГУРАЦИЯ КОТЛА</w:t>
      </w:r>
      <w:r w:rsidR="00B73208">
        <w:rPr>
          <w:rFonts w:ascii="Arial" w:hAnsi="Arial"/>
          <w:b/>
          <w:bCs/>
        </w:rPr>
        <w:t>.</w:t>
      </w:r>
    </w:p>
    <w:p w:rsidR="000C0F79" w:rsidRDefault="005F4658" w:rsidP="00327910">
      <w:pPr>
        <w:ind w:firstLine="567"/>
        <w:jc w:val="both"/>
      </w:pPr>
      <w:r>
        <w:t>2.4.1</w:t>
      </w:r>
      <w:r w:rsidR="00231E36">
        <w:t>4</w:t>
      </w:r>
      <w:r>
        <w:t>. При наличии датчика температуры воды до котла</w:t>
      </w:r>
      <w:r w:rsidR="00E321ED">
        <w:t xml:space="preserve"> и включении его в программу становится доступн</w:t>
      </w:r>
      <w:r w:rsidR="00327910">
        <w:t>ым настройка работы рециркуляционного насоса, а именно температура включения и отключения. Блок непрерывно следит за температурой и при необходимости производит включение (отключение) рециркуляционного насоса независимо от текущего режима работы.</w:t>
      </w:r>
    </w:p>
    <w:p w:rsidR="005F4658" w:rsidRPr="005F4658" w:rsidRDefault="005F4658" w:rsidP="000C0F79">
      <w:pPr>
        <w:ind w:firstLine="567"/>
      </w:pPr>
    </w:p>
    <w:p w:rsidR="003A59E0" w:rsidRPr="006813E0" w:rsidRDefault="003A59E0" w:rsidP="006813E0">
      <w:pPr>
        <w:pStyle w:val="2"/>
        <w:spacing w:line="360" w:lineRule="auto"/>
        <w:jc w:val="left"/>
        <w:rPr>
          <w:b/>
          <w:bCs/>
          <w:sz w:val="28"/>
          <w:szCs w:val="28"/>
        </w:rPr>
      </w:pPr>
      <w:bookmarkStart w:id="101" w:name="_Toc205623622"/>
      <w:bookmarkStart w:id="102" w:name="_Toc205623791"/>
      <w:bookmarkStart w:id="103" w:name="_Toc381608184"/>
      <w:r w:rsidRPr="006813E0">
        <w:rPr>
          <w:b/>
          <w:bCs/>
          <w:sz w:val="28"/>
          <w:szCs w:val="28"/>
        </w:rPr>
        <w:t>2.5. Раздел меню</w:t>
      </w:r>
      <w:r w:rsidR="00DF0EFE">
        <w:rPr>
          <w:b/>
          <w:bCs/>
          <w:sz w:val="28"/>
          <w:szCs w:val="28"/>
        </w:rPr>
        <w:t xml:space="preserve"> </w:t>
      </w:r>
      <w:r w:rsidRPr="00DF0EFE">
        <w:rPr>
          <w:rFonts w:ascii="Arial" w:hAnsi="Arial" w:cs="Arial"/>
          <w:b/>
          <w:bCs/>
          <w:sz w:val="28"/>
          <w:szCs w:val="28"/>
        </w:rPr>
        <w:t>РЕГ. ТЕМПЕРАТУРЫ ВОДЫ</w:t>
      </w:r>
      <w:bookmarkEnd w:id="101"/>
      <w:bookmarkEnd w:id="102"/>
      <w:bookmarkEnd w:id="103"/>
    </w:p>
    <w:p w:rsidR="00E004F2" w:rsidRDefault="003A59E0" w:rsidP="00D628D7">
      <w:pPr>
        <w:ind w:firstLine="567"/>
        <w:jc w:val="both"/>
      </w:pPr>
      <w:bookmarkStart w:id="104" w:name="_Toc205623563"/>
      <w:r w:rsidRPr="000C0F79">
        <w:t xml:space="preserve">2.5.1. Раздел </w:t>
      </w:r>
      <w:r w:rsidR="002C3AAA" w:rsidRPr="002C3AAA">
        <w:rPr>
          <w:rFonts w:ascii="Arial" w:hAnsi="Arial" w:cs="Arial"/>
          <w:b/>
          <w:bCs/>
          <w:szCs w:val="28"/>
        </w:rPr>
        <w:t>РЕГ. ТЕМПЕРАТУРЫ ВОДЫ</w:t>
      </w:r>
      <w:r w:rsidRPr="000C0F79">
        <w:t xml:space="preserve"> содержит параметры, регулирующие температуру воды на выходе из котла</w:t>
      </w:r>
      <w:r w:rsidR="00E004F2">
        <w:t>, в зависимости от выбранного закона регулирования (ступенчатое</w:t>
      </w:r>
      <w:r w:rsidR="001C20A2">
        <w:t xml:space="preserve"> или ПИД-</w:t>
      </w:r>
      <w:r w:rsidR="00E004F2">
        <w:t xml:space="preserve">регулятор). </w:t>
      </w:r>
    </w:p>
    <w:p w:rsidR="00BA1EFB" w:rsidRPr="002C7590" w:rsidRDefault="00E004F2" w:rsidP="00ED452C">
      <w:pPr>
        <w:ind w:firstLine="567"/>
        <w:jc w:val="both"/>
      </w:pPr>
      <w:r>
        <w:t xml:space="preserve">При выборе ступенчатого регулирования через </w:t>
      </w:r>
      <w:r w:rsidR="0018012A">
        <w:t>заданный период блок формирует</w:t>
      </w:r>
      <w:r>
        <w:t xml:space="preserve"> сигнал определенной длительности, если температура вод</w:t>
      </w:r>
      <w:r w:rsidR="0018012A">
        <w:t>ы на выходе из котла вышла за зо</w:t>
      </w:r>
      <w:r>
        <w:t>ну нечувствительности.</w:t>
      </w:r>
      <w:r w:rsidR="00FF2625" w:rsidRPr="00FF2625">
        <w:t xml:space="preserve"> </w:t>
      </w:r>
    </w:p>
    <w:p w:rsidR="00ED452C" w:rsidRPr="00ED452C" w:rsidRDefault="00FF2625" w:rsidP="00ED452C">
      <w:pPr>
        <w:ind w:firstLine="567"/>
        <w:jc w:val="both"/>
      </w:pPr>
      <w:r>
        <w:t>Длительность управляющего воздействия при выборе ПИД-регулятора рассчитывается</w:t>
      </w:r>
      <w:r w:rsidR="00594832">
        <w:t xml:space="preserve"> по формуле: </w:t>
      </w:r>
    </w:p>
    <w:p w:rsidR="00FF2625" w:rsidRPr="00ED452C" w:rsidRDefault="002B5A39" w:rsidP="00ED452C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Т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  <m:r>
          <m:rPr>
            <m:sty m:val="p"/>
          </m:rPr>
          <w:rPr>
            <w:rFonts w:ascii="Cambria Math" w:hAnsi="Cambria Math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×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× 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n-1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] +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×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i=0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nary>
      </m:oMath>
      <w:r w:rsidR="00ED452C">
        <w:t xml:space="preserve">  , где</w:t>
      </w:r>
    </w:p>
    <w:p w:rsidR="00FF2625" w:rsidRDefault="00FF2625" w:rsidP="00D628D7">
      <w:pPr>
        <w:ind w:firstLine="567"/>
        <w:jc w:val="both"/>
      </w:pPr>
    </w:p>
    <w:p w:rsidR="00FF2625" w:rsidRDefault="002B5A39" w:rsidP="00D628D7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ED452C">
        <w:t xml:space="preserve"> - коэффициент пропорциональности;</w:t>
      </w:r>
    </w:p>
    <w:p w:rsidR="00ED452C" w:rsidRPr="00ED452C" w:rsidRDefault="00ED452C" w:rsidP="00D628D7">
      <w:pPr>
        <w:ind w:firstLine="567"/>
        <w:jc w:val="both"/>
      </w:pPr>
    </w:p>
    <w:p w:rsidR="00AB5A64" w:rsidRDefault="002B5A39" w:rsidP="00AB5A64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ED452C">
        <w:t xml:space="preserve"> - </w:t>
      </w:r>
      <w:r w:rsidR="00AB5A64">
        <w:t>дифференциальный коэффициент;</w:t>
      </w:r>
    </w:p>
    <w:p w:rsidR="00AB5A64" w:rsidRPr="00ED452C" w:rsidRDefault="00AB5A64" w:rsidP="00AB5A64">
      <w:pPr>
        <w:ind w:firstLine="567"/>
        <w:jc w:val="both"/>
      </w:pPr>
    </w:p>
    <w:p w:rsidR="00E004F2" w:rsidRDefault="002B5A39" w:rsidP="00D628D7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</m:oMath>
      <w:r w:rsidR="00FF2625">
        <w:t xml:space="preserve"> </w:t>
      </w:r>
      <w:r w:rsidR="00AB5A64">
        <w:t>- интегральный коэффициент;</w:t>
      </w:r>
    </w:p>
    <w:p w:rsidR="00AB5A64" w:rsidRDefault="00AB5A64" w:rsidP="00D628D7">
      <w:pPr>
        <w:ind w:firstLine="567"/>
        <w:jc w:val="both"/>
      </w:pPr>
    </w:p>
    <w:p w:rsidR="00AB5A64" w:rsidRDefault="002B5A39" w:rsidP="00D628D7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</m:oMath>
      <w:r w:rsidR="00AB5A64">
        <w:t xml:space="preserve"> - отклонение (ошибка) от заданной величины на текущем шаге;</w:t>
      </w:r>
    </w:p>
    <w:p w:rsidR="00AB5A64" w:rsidRDefault="00AB5A64" w:rsidP="00D628D7">
      <w:pPr>
        <w:ind w:firstLine="567"/>
        <w:jc w:val="both"/>
      </w:pPr>
    </w:p>
    <w:p w:rsidR="00AB5A64" w:rsidRDefault="00AB5A64" w:rsidP="00D628D7">
      <w:pPr>
        <w:ind w:firstLine="567"/>
        <w:jc w:val="both"/>
      </w:pPr>
    </w:p>
    <w:p w:rsidR="00AB5A64" w:rsidRDefault="002B5A39" w:rsidP="00D628D7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n-1</m:t>
            </m:r>
          </m:sub>
        </m:sSub>
      </m:oMath>
      <w:r w:rsidR="00AB5A64">
        <w:t xml:space="preserve"> - отклонение (ошибка) от заданной величины на предыдущем шаге;</w:t>
      </w:r>
    </w:p>
    <w:p w:rsidR="00AB5A64" w:rsidRDefault="00AB5A64" w:rsidP="00D628D7">
      <w:pPr>
        <w:ind w:firstLine="567"/>
        <w:jc w:val="both"/>
      </w:pPr>
    </w:p>
    <w:p w:rsidR="00AB5A64" w:rsidRDefault="002B5A39" w:rsidP="00D628D7">
      <w:pPr>
        <w:ind w:firstLine="567"/>
        <w:jc w:val="both"/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i=0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nary>
      </m:oMath>
      <w:r w:rsidR="00AB5A64">
        <w:t xml:space="preserve"> - сумма ошибок на всех шагах регулирования;</w:t>
      </w:r>
    </w:p>
    <w:p w:rsidR="00AB5A64" w:rsidRDefault="00AB5A64" w:rsidP="00D628D7">
      <w:pPr>
        <w:ind w:firstLine="567"/>
        <w:jc w:val="both"/>
      </w:pPr>
    </w:p>
    <w:p w:rsidR="00AB5A64" w:rsidRDefault="002B5A39" w:rsidP="00D628D7">
      <w:pPr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Т</m:t>
            </m:r>
          </m:e>
          <m:sub>
            <m:r>
              <w:rPr>
                <w:rFonts w:ascii="Cambria Math" w:hAnsi="Cambria Math"/>
              </w:rPr>
              <m:t>и</m:t>
            </m:r>
          </m:sub>
        </m:sSub>
      </m:oMath>
      <w:r w:rsidR="00AB5A64">
        <w:t xml:space="preserve"> - длительность импульса воздействия (шаг МЭО).</w:t>
      </w:r>
    </w:p>
    <w:p w:rsidR="00AB5A64" w:rsidRDefault="00AB5A64" w:rsidP="00D628D7">
      <w:pPr>
        <w:ind w:firstLine="567"/>
        <w:jc w:val="both"/>
      </w:pPr>
    </w:p>
    <w:p w:rsidR="00AB5A64" w:rsidRPr="00DD5625" w:rsidRDefault="00AB5A64" w:rsidP="0000085C">
      <w:pPr>
        <w:ind w:firstLine="567"/>
        <w:rPr>
          <w:rFonts w:ascii="Arial" w:hAnsi="Arial" w:cs="Arial"/>
          <w:b/>
        </w:rPr>
      </w:pPr>
      <w:r>
        <w:t>При регулировании мощности с помощью МЭО интегральная составляющая не учитывается, так как роль интегратора выполняет МЭО.</w:t>
      </w:r>
      <w:r w:rsidR="0000085C">
        <w:t xml:space="preserve"> Результаты расчетов отображаются в окне </w:t>
      </w:r>
      <w:r w:rsidR="0000085C" w:rsidRPr="0019737B">
        <w:rPr>
          <w:rFonts w:ascii="Arial" w:hAnsi="Arial" w:cs="Arial"/>
          <w:b/>
        </w:rPr>
        <w:t>ВСЕ ИЗМЕРЕНИЯ</w:t>
      </w:r>
      <w:r w:rsidR="0035189B" w:rsidRPr="00DD5625">
        <w:rPr>
          <w:rFonts w:ascii="Arial" w:hAnsi="Arial" w:cs="Arial"/>
          <w:b/>
        </w:rPr>
        <w:t>.</w:t>
      </w:r>
    </w:p>
    <w:p w:rsidR="003A59E0" w:rsidRDefault="00C219A6" w:rsidP="00D628D7">
      <w:pPr>
        <w:ind w:firstLine="567"/>
        <w:jc w:val="both"/>
      </w:pPr>
      <w:r>
        <w:t>Если расчетная длительность импульса не превышает 0,2 сек.</w:t>
      </w:r>
      <w:r w:rsidR="00FC6E83">
        <w:t>,</w:t>
      </w:r>
      <w:r>
        <w:t xml:space="preserve"> на выход блока она не подается. </w:t>
      </w:r>
      <w:r w:rsidR="003A59E0" w:rsidRPr="000C0F79">
        <w:t xml:space="preserve">Регулирование по этим параметрам начинается с момента выхода блока в </w:t>
      </w:r>
      <w:r w:rsidR="00B80D4A">
        <w:t>период</w:t>
      </w:r>
      <w:r w:rsidR="003A59E0" w:rsidRPr="000C0F79">
        <w:t xml:space="preserve"> </w:t>
      </w:r>
      <w:r w:rsidR="003A59E0" w:rsidRPr="00B80D4A">
        <w:rPr>
          <w:rFonts w:ascii="Arial" w:hAnsi="Arial"/>
          <w:b/>
          <w:bCs/>
        </w:rPr>
        <w:t>РАБОТА</w:t>
      </w:r>
      <w:r w:rsidR="003A59E0" w:rsidRPr="000C0F79">
        <w:t>.</w:t>
      </w:r>
      <w:bookmarkEnd w:id="104"/>
    </w:p>
    <w:p w:rsidR="00FF2625" w:rsidRDefault="00FF2625" w:rsidP="00D628D7">
      <w:pPr>
        <w:ind w:firstLine="567"/>
        <w:jc w:val="both"/>
      </w:pPr>
      <w:r>
        <w:t>2.5.2. Установку параметров регулирования необходимо начинать с выбора длительности периода регулирования, к его концу должны заканчиваться переходные процессы, связанные с управляющим сигналом. В случае с регулированием температуры воды оптимальная длительность периода чаще всего превышает 2 минуты.</w:t>
      </w:r>
    </w:p>
    <w:p w:rsidR="00FF2625" w:rsidRDefault="00FF2625" w:rsidP="00D628D7">
      <w:pPr>
        <w:ind w:firstLine="567"/>
        <w:jc w:val="both"/>
      </w:pPr>
      <w:r>
        <w:t>Коэффициент пропорциональности имеет размерность сек/градус, например, при к= 0,2 и разности заданной и измеренной температуры в 5 °С длительность пропорциональной составляющей импульса воздействия на МЭО газа будет 1 сек.</w:t>
      </w:r>
    </w:p>
    <w:p w:rsidR="00FF2625" w:rsidRDefault="00FF2625" w:rsidP="00D628D7">
      <w:pPr>
        <w:ind w:firstLine="567"/>
        <w:jc w:val="both"/>
      </w:pPr>
      <w:r>
        <w:t>Коэффициент дифференциальной составляющей имеет такую же размерность, но учитывает скорость изменения температуры, что позволяет уменьшить время переходных процессов и «выбег»</w:t>
      </w:r>
      <w:r w:rsidR="00CA66AC">
        <w:t xml:space="preserve"> температуры за допусти</w:t>
      </w:r>
      <w:r>
        <w:t xml:space="preserve">мую зону, </w:t>
      </w:r>
      <w:r w:rsidR="00CA66AC">
        <w:t>улучшает этим качество регулирования, но требует более тщательного подбора.</w:t>
      </w:r>
    </w:p>
    <w:p w:rsidR="00CA66AC" w:rsidRDefault="00CA66AC" w:rsidP="00D628D7">
      <w:pPr>
        <w:ind w:firstLine="567"/>
        <w:jc w:val="both"/>
      </w:pPr>
      <w:r>
        <w:t>На первом этапе настройки параметров этот коэффициент необходимо установить в ноль.</w:t>
      </w:r>
    </w:p>
    <w:p w:rsidR="004A1214" w:rsidRDefault="004A1214" w:rsidP="00D628D7">
      <w:pPr>
        <w:ind w:firstLine="567"/>
        <w:jc w:val="both"/>
      </w:pPr>
      <w:r>
        <w:lastRenderedPageBreak/>
        <w:t>2.5.3.</w:t>
      </w:r>
      <w:r w:rsidR="006645CB" w:rsidRPr="006645CB">
        <w:t xml:space="preserve"> </w:t>
      </w:r>
      <w:r w:rsidR="006645CB" w:rsidRPr="000C0F79">
        <w:t xml:space="preserve">. Раздел </w:t>
      </w:r>
      <w:r w:rsidR="006645CB" w:rsidRPr="002C3AAA">
        <w:rPr>
          <w:rFonts w:ascii="Arial" w:hAnsi="Arial" w:cs="Arial"/>
          <w:b/>
          <w:bCs/>
          <w:szCs w:val="28"/>
        </w:rPr>
        <w:t>РЕГ. ТЕМПЕРАТУРЫ ВОДЫ</w:t>
      </w:r>
      <w:r w:rsidR="00146533">
        <w:rPr>
          <w:rFonts w:ascii="Arial" w:hAnsi="Arial" w:cs="Arial"/>
          <w:b/>
          <w:bCs/>
          <w:szCs w:val="28"/>
        </w:rPr>
        <w:t xml:space="preserve"> Д.К</w:t>
      </w:r>
      <w:r w:rsidR="006645CB" w:rsidRPr="000C0F79">
        <w:t xml:space="preserve"> содержит параметры, регулир</w:t>
      </w:r>
      <w:r w:rsidR="00146533">
        <w:t xml:space="preserve">ующие температуру воды на входе </w:t>
      </w:r>
      <w:r w:rsidR="00146533" w:rsidRPr="000C0F79">
        <w:t>котла</w:t>
      </w:r>
      <w:r w:rsidR="00146533">
        <w:t>. Способ регу</w:t>
      </w:r>
      <w:r w:rsidR="008B7E85">
        <w:t>лирования ступенчатый. Задаётся</w:t>
      </w:r>
      <w:r w:rsidR="00146533">
        <w:t xml:space="preserve"> гистерезис,период,шаг регулятора и заданная температура. Регулятор начинает работу сразу после включения.</w:t>
      </w:r>
    </w:p>
    <w:p w:rsidR="00CA66AC" w:rsidRPr="000C0F79" w:rsidRDefault="00CA66AC" w:rsidP="00D628D7">
      <w:pPr>
        <w:ind w:firstLine="567"/>
        <w:jc w:val="both"/>
      </w:pPr>
      <w:r>
        <w:t>Необходимо учитывать, что параметры регулирования сильно отличаются в зависимости от типов котлов и исполнительных механизмов, и заводские установки могут не соответствовать требуемым.</w:t>
      </w:r>
    </w:p>
    <w:p w:rsidR="004B0CC1" w:rsidRPr="000C0F79" w:rsidRDefault="004B0CC1" w:rsidP="000C0F79">
      <w:pPr>
        <w:ind w:firstLine="567"/>
      </w:pPr>
    </w:p>
    <w:p w:rsidR="004B0CC1" w:rsidRPr="006813E0" w:rsidRDefault="004B0CC1" w:rsidP="006813E0">
      <w:pPr>
        <w:pStyle w:val="2"/>
        <w:spacing w:line="360" w:lineRule="auto"/>
        <w:jc w:val="left"/>
        <w:rPr>
          <w:b/>
          <w:bCs/>
          <w:sz w:val="28"/>
          <w:szCs w:val="28"/>
        </w:rPr>
      </w:pPr>
      <w:bookmarkStart w:id="105" w:name="_Toc205623623"/>
      <w:bookmarkStart w:id="106" w:name="_Toc205623792"/>
      <w:bookmarkStart w:id="107" w:name="_Toc381608185"/>
      <w:r w:rsidRPr="006813E0">
        <w:rPr>
          <w:b/>
          <w:bCs/>
          <w:sz w:val="28"/>
          <w:szCs w:val="28"/>
        </w:rPr>
        <w:t xml:space="preserve">2.6. Раздел меню </w:t>
      </w:r>
      <w:r w:rsidRPr="00DF0EFE">
        <w:rPr>
          <w:rFonts w:ascii="Arial" w:hAnsi="Arial" w:cs="Arial"/>
          <w:b/>
          <w:bCs/>
          <w:sz w:val="28"/>
          <w:szCs w:val="28"/>
        </w:rPr>
        <w:t>РЕГ. ДАВЛЕНИЯ ТОПЛИВА</w:t>
      </w:r>
      <w:bookmarkEnd w:id="105"/>
      <w:bookmarkEnd w:id="106"/>
      <w:bookmarkEnd w:id="107"/>
    </w:p>
    <w:p w:rsidR="004B0CC1" w:rsidRPr="006B324B" w:rsidRDefault="004B0CC1" w:rsidP="00D628D7">
      <w:pPr>
        <w:ind w:firstLine="567"/>
        <w:jc w:val="both"/>
      </w:pPr>
      <w:bookmarkStart w:id="108" w:name="_Toc205623564"/>
      <w:r w:rsidRPr="006B324B">
        <w:t xml:space="preserve">2.6.1. В разделе </w:t>
      </w:r>
      <w:r w:rsidR="002C3AAA" w:rsidRPr="002C3AAA">
        <w:rPr>
          <w:rFonts w:ascii="Arial" w:hAnsi="Arial" w:cs="Arial"/>
          <w:b/>
          <w:bCs/>
          <w:szCs w:val="28"/>
        </w:rPr>
        <w:t>РЕГ. ДАВЛЕНИЯ ТОПЛИВА</w:t>
      </w:r>
      <w:r w:rsidRPr="006B324B">
        <w:t xml:space="preserve"> задаются параметры, определяющие номинальное и аварийн</w:t>
      </w:r>
      <w:r w:rsidR="002C3AAA">
        <w:t>ы</w:t>
      </w:r>
      <w:r w:rsidRPr="006B324B">
        <w:t>е давления на выходе горелки, а также коэффициенты, позволяющие устанавливать необходимое давление.</w:t>
      </w:r>
      <w:bookmarkEnd w:id="108"/>
    </w:p>
    <w:p w:rsidR="004B0CC1" w:rsidRPr="006B324B" w:rsidRDefault="004B0CC1" w:rsidP="00D628D7">
      <w:pPr>
        <w:ind w:firstLine="567"/>
        <w:jc w:val="both"/>
      </w:pPr>
      <w:bookmarkStart w:id="109" w:name="_Toc205623565"/>
      <w:r w:rsidRPr="006B324B">
        <w:t>Давление топлива при малом горении определяется первой точкой в таблице соотношений «газ-воздух» (</w:t>
      </w:r>
      <w:r w:rsidR="002C3AAA" w:rsidRPr="002C3AAA">
        <w:rPr>
          <w:rFonts w:ascii="Arial" w:hAnsi="Arial"/>
          <w:b/>
          <w:bCs/>
        </w:rPr>
        <w:t>Та</w:t>
      </w:r>
      <w:r w:rsidR="00BE0031">
        <w:rPr>
          <w:rFonts w:ascii="Arial" w:hAnsi="Arial"/>
          <w:b/>
          <w:bCs/>
        </w:rPr>
        <w:t>б</w:t>
      </w:r>
      <w:r w:rsidR="002C3AAA" w:rsidRPr="002C3AAA">
        <w:rPr>
          <w:rFonts w:ascii="Arial" w:hAnsi="Arial"/>
          <w:b/>
          <w:bCs/>
        </w:rPr>
        <w:t>лица</w:t>
      </w:r>
      <w:r w:rsidRPr="002C3AAA">
        <w:rPr>
          <w:rFonts w:ascii="Arial" w:hAnsi="Arial"/>
          <w:b/>
          <w:bCs/>
        </w:rPr>
        <w:t xml:space="preserve"> Г-В</w:t>
      </w:r>
      <w:r w:rsidRPr="006B324B">
        <w:t>).</w:t>
      </w:r>
      <w:bookmarkEnd w:id="109"/>
    </w:p>
    <w:p w:rsidR="004B0CC1" w:rsidRPr="006B324B" w:rsidRDefault="004B0CC1" w:rsidP="00D628D7">
      <w:pPr>
        <w:ind w:firstLine="567"/>
        <w:jc w:val="both"/>
      </w:pPr>
      <w:bookmarkStart w:id="110" w:name="_Toc205623566"/>
      <w:r w:rsidRPr="006B324B">
        <w:t>Коэффициенты регулирования используются блоком для выхода на режим мал</w:t>
      </w:r>
      <w:r w:rsidR="00FB3A57" w:rsidRPr="006B324B">
        <w:t>ого горения по давлению топлива после розжига горелки.</w:t>
      </w:r>
      <w:bookmarkEnd w:id="110"/>
    </w:p>
    <w:p w:rsidR="00AE2299" w:rsidRPr="006B324B" w:rsidRDefault="00271A66" w:rsidP="006B324B">
      <w:pPr>
        <w:ind w:firstLine="567"/>
      </w:pPr>
      <w:r>
        <w:t>Закон регулирования пропорциональный.</w:t>
      </w:r>
    </w:p>
    <w:p w:rsidR="004B0CC1" w:rsidRPr="006813E0" w:rsidRDefault="004B0CC1" w:rsidP="006813E0">
      <w:pPr>
        <w:pStyle w:val="2"/>
        <w:spacing w:line="360" w:lineRule="auto"/>
        <w:jc w:val="left"/>
        <w:rPr>
          <w:b/>
          <w:bCs/>
          <w:sz w:val="28"/>
          <w:szCs w:val="28"/>
        </w:rPr>
      </w:pPr>
      <w:bookmarkStart w:id="111" w:name="_Toc205623624"/>
      <w:bookmarkStart w:id="112" w:name="_Toc205623793"/>
      <w:bookmarkStart w:id="113" w:name="_Toc381608186"/>
      <w:r w:rsidRPr="006813E0">
        <w:rPr>
          <w:b/>
          <w:bCs/>
          <w:sz w:val="28"/>
          <w:szCs w:val="28"/>
        </w:rPr>
        <w:t>2.7.</w:t>
      </w:r>
      <w:r w:rsidRPr="006813E0">
        <w:rPr>
          <w:b/>
          <w:bCs/>
          <w:sz w:val="28"/>
          <w:szCs w:val="24"/>
        </w:rPr>
        <w:t xml:space="preserve"> </w:t>
      </w:r>
      <w:r w:rsidRPr="006813E0">
        <w:rPr>
          <w:b/>
          <w:bCs/>
          <w:sz w:val="28"/>
          <w:szCs w:val="28"/>
        </w:rPr>
        <w:t xml:space="preserve">Раздел меню </w:t>
      </w:r>
      <w:r w:rsidRPr="00DF0EFE">
        <w:rPr>
          <w:rFonts w:ascii="Arial" w:hAnsi="Arial" w:cs="Arial"/>
          <w:b/>
          <w:bCs/>
          <w:sz w:val="28"/>
          <w:szCs w:val="28"/>
        </w:rPr>
        <w:t>РЕГ. ДАВЛЕНИЯ ВОЗДУХА</w:t>
      </w:r>
      <w:bookmarkEnd w:id="111"/>
      <w:bookmarkEnd w:id="112"/>
      <w:bookmarkEnd w:id="113"/>
    </w:p>
    <w:p w:rsidR="00525A20" w:rsidRDefault="004B0CC1" w:rsidP="00D628D7">
      <w:pPr>
        <w:ind w:firstLine="567"/>
        <w:jc w:val="both"/>
      </w:pPr>
      <w:bookmarkStart w:id="114" w:name="_Toc205623567"/>
      <w:r w:rsidRPr="00AD0FBA">
        <w:t xml:space="preserve">2.7.1. В разделе </w:t>
      </w:r>
      <w:r w:rsidR="007F0B2B" w:rsidRPr="007F0B2B">
        <w:rPr>
          <w:rFonts w:ascii="Arial" w:hAnsi="Arial" w:cs="Arial"/>
          <w:b/>
          <w:bCs/>
          <w:szCs w:val="28"/>
        </w:rPr>
        <w:t>РЕГ. ДАВЛЕНИЯ ВОЗДУХА</w:t>
      </w:r>
      <w:r w:rsidR="0091026A">
        <w:t xml:space="preserve"> задаю</w:t>
      </w:r>
      <w:r w:rsidRPr="00AD0FBA">
        <w:t xml:space="preserve">тся </w:t>
      </w:r>
      <w:r w:rsidR="0091026A">
        <w:t xml:space="preserve">способ регулировании (МЭО, ПЧ,), </w:t>
      </w:r>
      <w:r w:rsidRPr="00AD0FBA">
        <w:t>коэффициенты</w:t>
      </w:r>
      <w:r w:rsidR="00525A20" w:rsidRPr="00AD0FBA">
        <w:t xml:space="preserve"> регулирования давления воз</w:t>
      </w:r>
      <w:r w:rsidRPr="00AD0FBA">
        <w:t>духа</w:t>
      </w:r>
      <w:r w:rsidR="00525A20" w:rsidRPr="00AD0FBA">
        <w:t xml:space="preserve"> и параметры, определяющие аварийный режим работы котла по воздуху (задается минимальное давление и время задержки аварии).</w:t>
      </w:r>
      <w:bookmarkEnd w:id="114"/>
    </w:p>
    <w:p w:rsidR="00525A20" w:rsidRPr="00AD0FBA" w:rsidRDefault="00525A20" w:rsidP="00D628D7">
      <w:pPr>
        <w:ind w:firstLine="567"/>
        <w:jc w:val="both"/>
      </w:pPr>
      <w:bookmarkStart w:id="115" w:name="_Toc205623568"/>
      <w:r w:rsidRPr="00AD0FBA">
        <w:t>2.7.2. В исходном состоянии заслонка воздуха закрыта (должны быть предусмотрены концевые выключатели).</w:t>
      </w:r>
      <w:bookmarkEnd w:id="115"/>
    </w:p>
    <w:p w:rsidR="003173E2" w:rsidRPr="00AD0FBA" w:rsidRDefault="00525A20" w:rsidP="00D628D7">
      <w:pPr>
        <w:ind w:firstLine="567"/>
        <w:jc w:val="both"/>
      </w:pPr>
      <w:bookmarkStart w:id="116" w:name="_Toc205623569"/>
      <w:r w:rsidRPr="00AD0FBA">
        <w:t>При продувке котла (если задана раздельная регулировка</w:t>
      </w:r>
      <w:r w:rsidR="00C56673">
        <w:t xml:space="preserve"> </w:t>
      </w:r>
      <w:r w:rsidRPr="00AD0FBA">
        <w:t xml:space="preserve">топлива и воздуха) давление поддерживается на уровне </w:t>
      </w:r>
      <w:r w:rsidR="00C56673">
        <w:t>первой</w:t>
      </w:r>
      <w:r w:rsidRPr="00AD0FBA">
        <w:t xml:space="preserve"> точки соотношения «газ-воздух» (МГ), а перед розжигом запальника</w:t>
      </w:r>
      <w:r w:rsidR="00FB3A57" w:rsidRPr="00AD0FBA">
        <w:t xml:space="preserve"> МЭО</w:t>
      </w:r>
      <w:r w:rsidRPr="00AD0FBA">
        <w:t xml:space="preserve"> закрывается. После розжига горелки блок отслежива</w:t>
      </w:r>
      <w:r w:rsidR="00C56673">
        <w:t>ет</w:t>
      </w:r>
      <w:r w:rsidRPr="00AD0FBA">
        <w:t xml:space="preserve"> изменения давления газа и по заданному в таблице соотношению регулируется давление перед горелкой.</w:t>
      </w:r>
      <w:bookmarkEnd w:id="116"/>
    </w:p>
    <w:p w:rsidR="00FB3A57" w:rsidRPr="00AD0FBA" w:rsidRDefault="00FB3A57" w:rsidP="00D628D7">
      <w:pPr>
        <w:ind w:firstLine="567"/>
        <w:jc w:val="both"/>
      </w:pPr>
      <w:bookmarkStart w:id="117" w:name="_Toc205623570"/>
      <w:r w:rsidRPr="00AD0FBA">
        <w:t>Для оптимального регулирования давления воздуха, при настройке блока, задаются два различных коэффициента пропорциональности:</w:t>
      </w:r>
      <w:bookmarkEnd w:id="117"/>
    </w:p>
    <w:p w:rsidR="00FB3A57" w:rsidRPr="00AD0FBA" w:rsidRDefault="00FB3A57" w:rsidP="00D628D7">
      <w:pPr>
        <w:ind w:firstLine="567"/>
        <w:jc w:val="both"/>
      </w:pPr>
      <w:bookmarkStart w:id="118" w:name="_Toc205623571"/>
      <w:r w:rsidRPr="00AD0FBA">
        <w:t>Кроз – используется при продувке котла и розжиге горелки.</w:t>
      </w:r>
      <w:bookmarkEnd w:id="118"/>
    </w:p>
    <w:p w:rsidR="00FF0B16" w:rsidRDefault="00FB3A57" w:rsidP="00706815">
      <w:pPr>
        <w:ind w:firstLine="567"/>
        <w:jc w:val="both"/>
      </w:pPr>
      <w:bookmarkStart w:id="119" w:name="_Toc205623572"/>
      <w:r w:rsidRPr="00AD0FBA">
        <w:t>Краб – используется при регулировке соотношения топливо-воздух в режиме РАБОТА.</w:t>
      </w:r>
      <w:bookmarkEnd w:id="119"/>
    </w:p>
    <w:p w:rsidR="00215DDA" w:rsidRDefault="00215DDA" w:rsidP="00706815">
      <w:pPr>
        <w:ind w:firstLine="567"/>
        <w:jc w:val="both"/>
      </w:pPr>
      <w:r>
        <w:t>2.7.3. При частотном регулировании с токовым выходом управляющий сигнал подсчитывается блоком по формуле:</w:t>
      </w:r>
    </w:p>
    <w:p w:rsidR="00215DDA" w:rsidRPr="00BA1EFB" w:rsidRDefault="00215DDA" w:rsidP="00706815">
      <w:pPr>
        <w:ind w:firstLine="567"/>
        <w:jc w:val="both"/>
      </w:pPr>
    </w:p>
    <w:p w:rsidR="00215DDA" w:rsidRPr="00BA1EFB" w:rsidRDefault="00EE6724" w:rsidP="00706815">
      <w:pPr>
        <w:ind w:firstLine="567"/>
        <w:jc w:val="both"/>
      </w:pPr>
      <w:r w:rsidRPr="00BA1EFB">
        <w:t>∆</w:t>
      </w:r>
      <w:r>
        <w:rPr>
          <w:lang w:val="en-US"/>
        </w:rPr>
        <w:t>I</w:t>
      </w:r>
      <w:r w:rsidRPr="00BA1EFB">
        <w:t>=</w:t>
      </w:r>
      <w:r w:rsidR="005E3625">
        <w:rPr>
          <w:lang w:val="en-US"/>
        </w:rPr>
        <w:t>K</w:t>
      </w:r>
      <w:r w:rsidR="005E3625" w:rsidRPr="005E3625">
        <w:rPr>
          <w:vertAlign w:val="subscript"/>
          <w:lang w:val="en-US"/>
        </w:rPr>
        <w:t>p</w:t>
      </w:r>
      <w:r w:rsidRPr="00BA1EFB">
        <w:rPr>
          <w:sz w:val="44"/>
          <w:szCs w:val="44"/>
        </w:rPr>
        <w:t>[</w:t>
      </w:r>
      <w:r w:rsidRPr="00BA1EFB">
        <w:rPr>
          <w:szCs w:val="24"/>
        </w:rPr>
        <w:t>(1+</w:t>
      </w:r>
      <w:r w:rsidRPr="00BA1EFB">
        <w:t>∆</w:t>
      </w:r>
      <w:r>
        <w:rPr>
          <w:lang w:val="en-US"/>
        </w:rPr>
        <w:t>T</w:t>
      </w:r>
      <w:r w:rsidRPr="00BA1EFB">
        <w:t>/</w:t>
      </w:r>
      <w:r>
        <w:rPr>
          <w:lang w:val="en-US"/>
        </w:rPr>
        <w:t>T</w:t>
      </w:r>
      <w:r w:rsidR="005E3625">
        <w:rPr>
          <w:vertAlign w:val="subscript"/>
          <w:lang w:val="en-US"/>
        </w:rPr>
        <w:t>i</w:t>
      </w:r>
      <w:r w:rsidRPr="00BA1EFB">
        <w:t>+</w:t>
      </w:r>
      <w:r>
        <w:rPr>
          <w:lang w:val="en-US"/>
        </w:rPr>
        <w:t>T</w:t>
      </w:r>
      <w:r w:rsidR="00EF3144">
        <w:rPr>
          <w:vertAlign w:val="subscript"/>
          <w:lang w:val="en-US"/>
        </w:rPr>
        <w:t>d</w:t>
      </w:r>
      <w:r w:rsidRPr="00BA1EFB">
        <w:t>/∆</w:t>
      </w:r>
      <w:r>
        <w:rPr>
          <w:lang w:val="en-US"/>
        </w:rPr>
        <w:t>T</w:t>
      </w:r>
      <w:r w:rsidRPr="00BA1EFB">
        <w:rPr>
          <w:szCs w:val="24"/>
        </w:rPr>
        <w:t>)·</w:t>
      </w:r>
      <w:r>
        <w:rPr>
          <w:szCs w:val="24"/>
          <w:lang w:val="en-US"/>
        </w:rPr>
        <w:t>E</w:t>
      </w:r>
      <w:r w:rsidRPr="00EE6724">
        <w:rPr>
          <w:szCs w:val="24"/>
          <w:vertAlign w:val="subscript"/>
          <w:lang w:val="en-US"/>
        </w:rPr>
        <w:t>n</w:t>
      </w:r>
      <w:r w:rsidRPr="00BA1EFB">
        <w:rPr>
          <w:szCs w:val="24"/>
        </w:rPr>
        <w:t>-(1+2</w:t>
      </w:r>
      <w:r w:rsidR="005E3625" w:rsidRPr="00BA1EFB">
        <w:rPr>
          <w:szCs w:val="24"/>
        </w:rPr>
        <w:t xml:space="preserve"> </w:t>
      </w:r>
      <w:r>
        <w:rPr>
          <w:szCs w:val="24"/>
          <w:lang w:val="en-US"/>
        </w:rPr>
        <w:t>T</w:t>
      </w:r>
      <w:r w:rsidRPr="00EE6724">
        <w:rPr>
          <w:szCs w:val="24"/>
          <w:vertAlign w:val="subscript"/>
          <w:lang w:val="en-US"/>
        </w:rPr>
        <w:t>d</w:t>
      </w:r>
      <w:r w:rsidRPr="00BA1EFB">
        <w:rPr>
          <w:szCs w:val="24"/>
        </w:rPr>
        <w:t>/</w:t>
      </w:r>
      <w:r w:rsidRPr="00BA1EFB">
        <w:t>∆</w:t>
      </w:r>
      <w:r>
        <w:rPr>
          <w:lang w:val="en-US"/>
        </w:rPr>
        <w:t>T</w:t>
      </w:r>
      <w:r w:rsidRPr="00BA1EFB">
        <w:rPr>
          <w:szCs w:val="24"/>
        </w:rPr>
        <w:t xml:space="preserve">) </w:t>
      </w:r>
      <w:r>
        <w:rPr>
          <w:szCs w:val="24"/>
          <w:lang w:val="en-US"/>
        </w:rPr>
        <w:t>E</w:t>
      </w:r>
      <w:r w:rsidRPr="00EE6724">
        <w:rPr>
          <w:szCs w:val="24"/>
          <w:vertAlign w:val="subscript"/>
          <w:lang w:val="en-US"/>
        </w:rPr>
        <w:t>n</w:t>
      </w:r>
      <w:r w:rsidRPr="00BA1EFB">
        <w:rPr>
          <w:szCs w:val="24"/>
          <w:vertAlign w:val="subscript"/>
        </w:rPr>
        <w:t>-1</w:t>
      </w:r>
      <w:r w:rsidRPr="00BA1EFB">
        <w:rPr>
          <w:szCs w:val="24"/>
        </w:rPr>
        <w:t xml:space="preserve">+ </w:t>
      </w:r>
      <w:r w:rsidR="005E3625" w:rsidRPr="00BA1EFB">
        <w:rPr>
          <w:szCs w:val="24"/>
        </w:rPr>
        <w:t>(</w:t>
      </w:r>
      <w:r>
        <w:rPr>
          <w:szCs w:val="24"/>
          <w:lang w:val="en-US"/>
        </w:rPr>
        <w:t>T</w:t>
      </w:r>
      <w:r w:rsidRPr="00EE6724">
        <w:rPr>
          <w:szCs w:val="24"/>
          <w:vertAlign w:val="subscript"/>
          <w:lang w:val="en-US"/>
        </w:rPr>
        <w:t>d</w:t>
      </w:r>
      <w:r w:rsidRPr="00BA1EFB">
        <w:rPr>
          <w:szCs w:val="24"/>
        </w:rPr>
        <w:t>/</w:t>
      </w:r>
      <w:r w:rsidRPr="00BA1EFB">
        <w:t>∆</w:t>
      </w:r>
      <w:r>
        <w:rPr>
          <w:lang w:val="en-US"/>
        </w:rPr>
        <w:t>T</w:t>
      </w:r>
      <w:r w:rsidR="005E3625" w:rsidRPr="00BA1EFB">
        <w:t>)</w:t>
      </w:r>
      <w:r w:rsidR="005E3625" w:rsidRPr="00BA1EFB">
        <w:rPr>
          <w:szCs w:val="24"/>
        </w:rPr>
        <w:t xml:space="preserve"> </w:t>
      </w:r>
      <w:r w:rsidR="005E3625">
        <w:rPr>
          <w:szCs w:val="24"/>
          <w:lang w:val="en-US"/>
        </w:rPr>
        <w:t>E</w:t>
      </w:r>
      <w:r w:rsidR="005E3625" w:rsidRPr="00EE6724">
        <w:rPr>
          <w:szCs w:val="24"/>
          <w:vertAlign w:val="subscript"/>
          <w:lang w:val="en-US"/>
        </w:rPr>
        <w:t>n</w:t>
      </w:r>
      <w:r w:rsidR="005E3625" w:rsidRPr="00BA1EFB">
        <w:rPr>
          <w:szCs w:val="24"/>
          <w:vertAlign w:val="subscript"/>
        </w:rPr>
        <w:t>-2</w:t>
      </w:r>
      <w:r w:rsidRPr="00BA1EFB">
        <w:rPr>
          <w:sz w:val="44"/>
          <w:szCs w:val="44"/>
        </w:rPr>
        <w:t>]</w:t>
      </w:r>
    </w:p>
    <w:p w:rsidR="00215DDA" w:rsidRPr="00BA1EFB" w:rsidRDefault="00215DDA" w:rsidP="00706815">
      <w:pPr>
        <w:ind w:firstLine="567"/>
        <w:jc w:val="both"/>
      </w:pPr>
    </w:p>
    <w:p w:rsidR="00215DDA" w:rsidRDefault="00215DDA" w:rsidP="00706815">
      <w:pPr>
        <w:ind w:firstLine="567"/>
        <w:jc w:val="both"/>
      </w:pPr>
      <w:r>
        <w:t>где</w:t>
      </w:r>
    </w:p>
    <w:p w:rsidR="00215DDA" w:rsidRDefault="005E3625" w:rsidP="00706815">
      <w:pPr>
        <w:ind w:firstLine="567"/>
        <w:jc w:val="both"/>
      </w:pPr>
      <w:r w:rsidRPr="005E3625">
        <w:t>∆</w:t>
      </w:r>
      <w:r>
        <w:rPr>
          <w:lang w:val="en-US"/>
        </w:rPr>
        <w:t>I</w:t>
      </w:r>
      <w:r w:rsidR="00215DDA" w:rsidRPr="00215DDA">
        <w:t xml:space="preserve"> – </w:t>
      </w:r>
      <w:r w:rsidR="00215DDA">
        <w:t>изменения управляющего тока;</w:t>
      </w:r>
    </w:p>
    <w:p w:rsidR="00215DDA" w:rsidRDefault="005E3625" w:rsidP="00706815">
      <w:pPr>
        <w:ind w:firstLine="567"/>
        <w:jc w:val="both"/>
      </w:pPr>
      <w:r>
        <w:rPr>
          <w:lang w:val="en-US"/>
        </w:rPr>
        <w:t>K</w:t>
      </w:r>
      <w:r w:rsidRPr="005E3625">
        <w:rPr>
          <w:vertAlign w:val="subscript"/>
          <w:lang w:val="en-US"/>
        </w:rPr>
        <w:t>p</w:t>
      </w:r>
      <w:r w:rsidR="00215DDA">
        <w:t xml:space="preserve"> – коэффициент пропорциональности;</w:t>
      </w:r>
    </w:p>
    <w:p w:rsidR="00215DDA" w:rsidRDefault="005E3625" w:rsidP="00706815">
      <w:pPr>
        <w:ind w:firstLine="567"/>
        <w:jc w:val="both"/>
      </w:pPr>
      <w:r w:rsidRPr="005E3625">
        <w:t>∆</w:t>
      </w:r>
      <w:r>
        <w:rPr>
          <w:lang w:val="en-US"/>
        </w:rPr>
        <w:t>T</w:t>
      </w:r>
      <w:r w:rsidR="00215DDA">
        <w:t xml:space="preserve"> – период регулирования;</w:t>
      </w:r>
    </w:p>
    <w:p w:rsidR="00215DDA" w:rsidRPr="00871825" w:rsidRDefault="005E3625" w:rsidP="00706815">
      <w:pPr>
        <w:ind w:firstLine="567"/>
        <w:jc w:val="both"/>
      </w:pP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 w:rsidR="00215DDA" w:rsidRPr="00215DDA">
        <w:t xml:space="preserve"> </w:t>
      </w:r>
      <w:r w:rsidR="00215DDA">
        <w:t>– постоянная времени интегрирования;</w:t>
      </w:r>
    </w:p>
    <w:p w:rsidR="00EF3144" w:rsidRDefault="00EF3144" w:rsidP="00EF3144">
      <w:pPr>
        <w:ind w:firstLine="567"/>
        <w:jc w:val="both"/>
      </w:pPr>
      <w:r>
        <w:rPr>
          <w:lang w:val="en-US"/>
        </w:rPr>
        <w:t>T</w:t>
      </w:r>
      <w:r>
        <w:rPr>
          <w:vertAlign w:val="subscript"/>
          <w:lang w:val="en-US"/>
        </w:rPr>
        <w:t>d</w:t>
      </w:r>
      <w:r w:rsidRPr="00215DDA">
        <w:t xml:space="preserve"> </w:t>
      </w:r>
      <w:r>
        <w:t>– постоянная времени дифференцирования;</w:t>
      </w:r>
    </w:p>
    <w:p w:rsidR="00215DDA" w:rsidRDefault="005E3625" w:rsidP="00706815">
      <w:pPr>
        <w:ind w:firstLine="567"/>
        <w:jc w:val="both"/>
      </w:pPr>
      <w:r>
        <w:rPr>
          <w:szCs w:val="24"/>
          <w:lang w:val="en-US"/>
        </w:rPr>
        <w:t>E</w:t>
      </w:r>
      <w:r w:rsidRPr="00EE6724">
        <w:rPr>
          <w:szCs w:val="24"/>
          <w:vertAlign w:val="subscript"/>
          <w:lang w:val="en-US"/>
        </w:rPr>
        <w:t>n</w:t>
      </w:r>
      <w:r w:rsidR="00215DDA">
        <w:t xml:space="preserve"> – ошибка на </w:t>
      </w:r>
      <w:r w:rsidR="00215DDA">
        <w:rPr>
          <w:lang w:val="en-US"/>
        </w:rPr>
        <w:t>n</w:t>
      </w:r>
      <w:r w:rsidR="00215DDA">
        <w:t>-такте.</w:t>
      </w:r>
    </w:p>
    <w:p w:rsidR="00215DDA" w:rsidRDefault="00215DDA" w:rsidP="00706815">
      <w:pPr>
        <w:ind w:firstLine="567"/>
        <w:jc w:val="both"/>
      </w:pPr>
    </w:p>
    <w:p w:rsidR="00215DDA" w:rsidRDefault="00215DDA" w:rsidP="00706815">
      <w:pPr>
        <w:ind w:firstLine="567"/>
        <w:jc w:val="both"/>
      </w:pPr>
      <w:r>
        <w:t>Использование ПИД – закона при регулировании позволяет наиболее качественно осуществля</w:t>
      </w:r>
      <w:r w:rsidR="00456BEC">
        <w:t>ть регулирование, но</w:t>
      </w:r>
      <w:r>
        <w:t xml:space="preserve"> требует подбора нескольких взаимосвязанных переменных и понимания происходящих процессов.</w:t>
      </w:r>
    </w:p>
    <w:p w:rsidR="00215DDA" w:rsidRDefault="00215DDA" w:rsidP="00706815">
      <w:pPr>
        <w:ind w:firstLine="567"/>
        <w:jc w:val="both"/>
      </w:pPr>
      <w:r>
        <w:t>2.7.4. После включения ПЧ блоком дается 20 секунд на разгон двигателя при минимальном токе</w:t>
      </w:r>
      <w:r w:rsidR="00731B74">
        <w:t xml:space="preserve"> управления – 4 мА, а затем начинается процесс регулирования по заданным параметрам.</w:t>
      </w:r>
    </w:p>
    <w:p w:rsidR="00731B74" w:rsidRDefault="00731B74" w:rsidP="00706815">
      <w:pPr>
        <w:ind w:firstLine="567"/>
        <w:jc w:val="both"/>
      </w:pPr>
      <w:r>
        <w:t xml:space="preserve">Для настройки параметров ПИД – регулятора важно видеть переходные процессы при управлении. Для этого в блок введено меню ГРАФИК, при помощи которого можно детально </w:t>
      </w:r>
      <w:r>
        <w:lastRenderedPageBreak/>
        <w:t>рассмотреть переходные процессы при регулировании разрежения, давления воздуха, газа, уровня воды в барабане, температуры воды.</w:t>
      </w:r>
    </w:p>
    <w:p w:rsidR="00215DDA" w:rsidRPr="00215DDA" w:rsidRDefault="00215DDA" w:rsidP="00706815">
      <w:pPr>
        <w:ind w:firstLine="567"/>
        <w:jc w:val="both"/>
      </w:pPr>
    </w:p>
    <w:p w:rsidR="00FF0B16" w:rsidRPr="00AD0FBA" w:rsidRDefault="00FF0B16" w:rsidP="00706815"/>
    <w:p w:rsidR="003173E2" w:rsidRPr="006813E0" w:rsidRDefault="003173E2" w:rsidP="006813E0">
      <w:pPr>
        <w:pStyle w:val="2"/>
        <w:spacing w:line="360" w:lineRule="auto"/>
        <w:jc w:val="left"/>
        <w:rPr>
          <w:b/>
          <w:bCs/>
          <w:sz w:val="28"/>
          <w:szCs w:val="28"/>
        </w:rPr>
      </w:pPr>
      <w:bookmarkStart w:id="120" w:name="_Toc205623625"/>
      <w:bookmarkStart w:id="121" w:name="_Toc205623794"/>
      <w:bookmarkStart w:id="122" w:name="_Toc381608187"/>
      <w:r w:rsidRPr="006813E0">
        <w:rPr>
          <w:b/>
          <w:bCs/>
          <w:sz w:val="28"/>
          <w:szCs w:val="28"/>
        </w:rPr>
        <w:t xml:space="preserve">2.8. Раздел меню </w:t>
      </w:r>
      <w:r w:rsidRPr="00CC0F03">
        <w:rPr>
          <w:rFonts w:ascii="Arial" w:hAnsi="Arial" w:cs="Arial"/>
          <w:b/>
          <w:bCs/>
          <w:sz w:val="28"/>
          <w:szCs w:val="28"/>
        </w:rPr>
        <w:t>РЕГ. РАЗРЕЖЕНИЯ</w:t>
      </w:r>
      <w:bookmarkEnd w:id="120"/>
      <w:bookmarkEnd w:id="121"/>
      <w:bookmarkEnd w:id="122"/>
    </w:p>
    <w:p w:rsidR="003173E2" w:rsidRDefault="003173E2" w:rsidP="00D628D7">
      <w:pPr>
        <w:ind w:firstLine="567"/>
        <w:jc w:val="both"/>
      </w:pPr>
      <w:bookmarkStart w:id="123" w:name="_Toc205623573"/>
      <w:r>
        <w:t>2</w:t>
      </w:r>
      <w:r w:rsidRPr="00D67BE9">
        <w:t>.8.1. В разделе</w:t>
      </w:r>
      <w:r w:rsidR="00B2068C">
        <w:t xml:space="preserve"> </w:t>
      </w:r>
      <w:r w:rsidR="00B2068C" w:rsidRPr="00B2068C">
        <w:rPr>
          <w:rFonts w:ascii="Arial" w:hAnsi="Arial" w:cs="Arial"/>
          <w:b/>
          <w:bCs/>
          <w:szCs w:val="28"/>
        </w:rPr>
        <w:t>РЕГ. РАЗРЕЖЕНИЯ</w:t>
      </w:r>
      <w:r w:rsidRPr="00D67BE9">
        <w:t xml:space="preserve"> задаются </w:t>
      </w:r>
      <w:r w:rsidR="00DC3209">
        <w:t xml:space="preserve">способ регулирования (МЭО, ПЧ), </w:t>
      </w:r>
      <w:r w:rsidRPr="00D67BE9">
        <w:t>параметры и коэффициенты, позволяющие поддерживать заданное разрежение в топке. Отдельно задается разрежение при розжиге запальника, МГ и добавка к МГ при увеличении мощности до БГ (</w:t>
      </w:r>
      <w:r w:rsidRPr="00A55612">
        <w:rPr>
          <w:rFonts w:ascii="Arial" w:hAnsi="Arial"/>
          <w:b/>
          <w:bCs/>
        </w:rPr>
        <w:t>ДОБАВКА РАЗРЕЖЕНИЯ</w:t>
      </w:r>
      <w:r w:rsidRPr="00D67BE9">
        <w:t>).</w:t>
      </w:r>
      <w:bookmarkEnd w:id="123"/>
    </w:p>
    <w:p w:rsidR="003173E2" w:rsidRPr="00D67BE9" w:rsidRDefault="003173E2" w:rsidP="00D628D7">
      <w:pPr>
        <w:ind w:firstLine="567"/>
        <w:jc w:val="both"/>
      </w:pPr>
      <w:bookmarkStart w:id="124" w:name="_Toc205623574"/>
      <w:r w:rsidRPr="00D67BE9">
        <w:t xml:space="preserve">2.8.2. Автоматическая регулировка разрежения </w:t>
      </w:r>
      <w:r w:rsidR="00215DDA">
        <w:t xml:space="preserve">при выборе МЭО </w:t>
      </w:r>
      <w:r w:rsidRPr="00D67BE9">
        <w:t>осуществляется следующим образом:</w:t>
      </w:r>
      <w:bookmarkEnd w:id="124"/>
    </w:p>
    <w:p w:rsidR="003173E2" w:rsidRPr="00D67BE9" w:rsidRDefault="003173E2" w:rsidP="00D628D7">
      <w:pPr>
        <w:ind w:firstLine="567"/>
        <w:jc w:val="both"/>
      </w:pPr>
      <w:bookmarkStart w:id="125" w:name="_Toc205623575"/>
      <w:r w:rsidRPr="00D67BE9">
        <w:t>- вычисляется заданное разрежение;</w:t>
      </w:r>
      <w:bookmarkEnd w:id="125"/>
    </w:p>
    <w:p w:rsidR="003173E2" w:rsidRPr="00D67BE9" w:rsidRDefault="003173E2" w:rsidP="00D628D7">
      <w:pPr>
        <w:ind w:firstLine="567"/>
        <w:jc w:val="both"/>
      </w:pPr>
      <w:bookmarkStart w:id="126" w:name="_Toc205623576"/>
      <w:r w:rsidRPr="00D67BE9">
        <w:t xml:space="preserve">- вычисляется ошибка регулирования </w:t>
      </w:r>
      <w:r w:rsidR="00A55612">
        <w:t>со знаком</w:t>
      </w:r>
      <w:r w:rsidRPr="00D67BE9">
        <w:t>;</w:t>
      </w:r>
      <w:bookmarkEnd w:id="126"/>
    </w:p>
    <w:p w:rsidR="003173E2" w:rsidRPr="00D67BE9" w:rsidRDefault="003173E2" w:rsidP="00D628D7">
      <w:pPr>
        <w:ind w:firstLine="567"/>
        <w:jc w:val="both"/>
      </w:pPr>
      <w:bookmarkStart w:id="127" w:name="_Toc205623577"/>
      <w:r w:rsidRPr="00D67BE9">
        <w:t xml:space="preserve">- если ошибка регулирования не превышает параметра </w:t>
      </w:r>
      <w:r w:rsidRPr="00A55612">
        <w:rPr>
          <w:rFonts w:ascii="Arial" w:hAnsi="Arial"/>
          <w:b/>
          <w:bCs/>
        </w:rPr>
        <w:t>ДОПУСТИМАЯ ОШИБКА РР.</w:t>
      </w:r>
      <w:r w:rsidRPr="00D67BE9">
        <w:t xml:space="preserve">, </w:t>
      </w:r>
      <w:r w:rsidR="00A55612">
        <w:t xml:space="preserve">то </w:t>
      </w:r>
      <w:r w:rsidRPr="00D67BE9">
        <w:t>заслонка остается в прежнем состоянии.</w:t>
      </w:r>
      <w:r w:rsidR="009A1179" w:rsidRPr="00D67BE9">
        <w:t xml:space="preserve"> Если отклонение больше допустимого</w:t>
      </w:r>
      <w:r w:rsidR="00A55612">
        <w:t xml:space="preserve"> – </w:t>
      </w:r>
      <w:r w:rsidR="009A1179" w:rsidRPr="00D67BE9">
        <w:t xml:space="preserve">включается МЭО заслонки (выдается сигнал на ПЧ) для компенсации этого отклонения. Длительность первого импульса включения пропорциональна величине отклонения с коэффициентом, заданным в параметре </w:t>
      </w:r>
      <w:r w:rsidR="009A1179" w:rsidRPr="00A55612">
        <w:rPr>
          <w:rFonts w:ascii="Arial" w:hAnsi="Arial"/>
          <w:b/>
          <w:bCs/>
        </w:rPr>
        <w:t>КОЭФФИЦИЕНТ ДЛЯ 1 ШАГА</w:t>
      </w:r>
      <w:r w:rsidR="009A1179" w:rsidRPr="00D67BE9">
        <w:t xml:space="preserve"> (</w:t>
      </w:r>
      <w:r w:rsidR="009A1179" w:rsidRPr="00CE46A1">
        <w:rPr>
          <w:rFonts w:ascii="Arial" w:hAnsi="Arial"/>
          <w:b/>
          <w:bCs/>
        </w:rPr>
        <w:t>К</w:t>
      </w:r>
      <w:r w:rsidR="009A1179" w:rsidRPr="00CE46A1">
        <w:rPr>
          <w:rFonts w:ascii="Arial" w:hAnsi="Arial"/>
          <w:b/>
          <w:bCs/>
          <w:vertAlign w:val="subscript"/>
        </w:rPr>
        <w:t>n</w:t>
      </w:r>
      <w:r w:rsidR="009A1179" w:rsidRPr="00D67BE9">
        <w:t>), но не более 8 значений времени, записанн</w:t>
      </w:r>
      <w:r w:rsidR="00A55612">
        <w:t>ого</w:t>
      </w:r>
      <w:r w:rsidR="009A1179" w:rsidRPr="00D67BE9">
        <w:t xml:space="preserve"> в параметре </w:t>
      </w:r>
      <w:r w:rsidR="009A1179" w:rsidRPr="00A55612">
        <w:rPr>
          <w:rFonts w:ascii="Arial" w:hAnsi="Arial"/>
          <w:b/>
          <w:bCs/>
        </w:rPr>
        <w:t>ПОСЛЕДУЮЩИЕ ШАГИ</w:t>
      </w:r>
      <w:r w:rsidR="009A1179" w:rsidRPr="00D67BE9">
        <w:t>. Время паузы между последующим импульсом вычисляется по формуле:</w:t>
      </w:r>
      <w:bookmarkEnd w:id="127"/>
    </w:p>
    <w:bookmarkStart w:id="128" w:name="_Toc205623578"/>
    <w:bookmarkEnd w:id="128"/>
    <w:p w:rsidR="009A1179" w:rsidRDefault="00475F06" w:rsidP="00B6281E">
      <w:pPr>
        <w:jc w:val="center"/>
        <w:rPr>
          <w:lang w:val="en-US"/>
        </w:rPr>
      </w:pPr>
      <w:r w:rsidRPr="00893F65">
        <w:rPr>
          <w:position w:val="-30"/>
          <w:lang w:val="en-US"/>
        </w:rPr>
        <w:object w:dxaOrig="4099" w:dyaOrig="720">
          <v:shape id="_x0000_i1098" type="#_x0000_t75" style="width:205.1pt;height:36.85pt" o:ole="">
            <v:imagedata r:id="rId99" o:title=""/>
          </v:shape>
          <o:OLEObject Type="Embed" ProgID="Equation.3" ShapeID="_x0000_i1098" DrawAspect="Content" ObjectID="_1834222598" r:id="rId100"/>
        </w:object>
      </w:r>
    </w:p>
    <w:p w:rsidR="002628F4" w:rsidRPr="00B6281E" w:rsidRDefault="00266455" w:rsidP="00D628D7">
      <w:pPr>
        <w:ind w:firstLine="567"/>
        <w:jc w:val="both"/>
      </w:pPr>
      <w:bookmarkStart w:id="129" w:name="_Toc205623579"/>
      <w:r w:rsidRPr="00B6281E">
        <w:t xml:space="preserve">Если оказанного воздействия оказывается недостаточно, заслонка будет включаться на время, указанное в параметре </w:t>
      </w:r>
      <w:r w:rsidRPr="00E60474">
        <w:rPr>
          <w:rFonts w:ascii="Arial" w:hAnsi="Arial"/>
          <w:b/>
          <w:bCs/>
        </w:rPr>
        <w:t>ПОСЛЕДУЮЩИЕ ШАГИ</w:t>
      </w:r>
      <w:r w:rsidRPr="00B6281E">
        <w:t>.</w:t>
      </w:r>
      <w:bookmarkEnd w:id="129"/>
    </w:p>
    <w:p w:rsidR="00424031" w:rsidRDefault="00266455" w:rsidP="00D628D7">
      <w:pPr>
        <w:ind w:firstLine="567"/>
        <w:jc w:val="both"/>
      </w:pPr>
      <w:bookmarkStart w:id="130" w:name="_Toc205623580"/>
      <w:r w:rsidRPr="00B6281E">
        <w:t xml:space="preserve">Пауза между импульсами по мере приближения к заданному разрежению будет увеличиваться пропорционально параметру </w:t>
      </w:r>
      <w:r w:rsidRPr="00CE46A1">
        <w:rPr>
          <w:rFonts w:ascii="Arial" w:hAnsi="Arial"/>
          <w:b/>
          <w:bCs/>
        </w:rPr>
        <w:t>НБ ОСТАНОВ РР</w:t>
      </w:r>
      <w:r w:rsidRPr="00B6281E">
        <w:t xml:space="preserve"> (</w:t>
      </w:r>
      <w:r w:rsidRPr="00CE46A1">
        <w:rPr>
          <w:rFonts w:ascii="Arial" w:hAnsi="Arial"/>
          <w:b/>
          <w:bCs/>
        </w:rPr>
        <w:t>T</w:t>
      </w:r>
      <w:r w:rsidRPr="00CE46A1">
        <w:rPr>
          <w:rFonts w:ascii="Arial" w:hAnsi="Arial"/>
          <w:b/>
          <w:bCs/>
          <w:vertAlign w:val="subscript"/>
        </w:rPr>
        <w:t>n</w:t>
      </w:r>
      <w:r w:rsidRPr="00B6281E">
        <w:t>). Реальная максимальная длительность паузы оказывается гораздо меньше</w:t>
      </w:r>
      <w:r w:rsidR="001E1F12" w:rsidRPr="00B6281E">
        <w:t xml:space="preserve"> </w:t>
      </w:r>
      <w:r w:rsidR="001E1F12" w:rsidRPr="00CE46A1">
        <w:rPr>
          <w:rFonts w:ascii="Arial" w:hAnsi="Arial"/>
          <w:b/>
          <w:bCs/>
        </w:rPr>
        <w:t>T</w:t>
      </w:r>
      <w:r w:rsidR="001E1F12" w:rsidRPr="00CE46A1">
        <w:rPr>
          <w:rFonts w:ascii="Arial" w:hAnsi="Arial"/>
          <w:b/>
          <w:bCs/>
          <w:vertAlign w:val="subscript"/>
        </w:rPr>
        <w:t>n</w:t>
      </w:r>
      <w:r w:rsidR="001E1F12" w:rsidRPr="00B6281E">
        <w:t xml:space="preserve"> и</w:t>
      </w:r>
      <w:r w:rsidR="00CE46A1">
        <w:t xml:space="preserve"> может составлять, к примеру,</w:t>
      </w:r>
      <w:r w:rsidR="001E1F12" w:rsidRPr="00B6281E">
        <w:t xml:space="preserve"> </w:t>
      </w:r>
      <w:r w:rsidR="00CE46A1">
        <w:t>около</w:t>
      </w:r>
      <w:r w:rsidR="001E1F12" w:rsidRPr="00B6281E">
        <w:t xml:space="preserve"> 5 сек</w:t>
      </w:r>
      <w:r w:rsidR="00CE46A1">
        <w:t>унд</w:t>
      </w:r>
      <w:r w:rsidR="001E1F12" w:rsidRPr="00B6281E">
        <w:t xml:space="preserve"> при подходе к заданному разрежению при значениях </w:t>
      </w:r>
      <w:r w:rsidR="001E1F12" w:rsidRPr="00CE46A1">
        <w:rPr>
          <w:rFonts w:ascii="Arial" w:hAnsi="Arial"/>
          <w:b/>
          <w:bCs/>
        </w:rPr>
        <w:t>T</w:t>
      </w:r>
      <w:r w:rsidR="001E1F12" w:rsidRPr="00CE46A1">
        <w:rPr>
          <w:rFonts w:ascii="Arial" w:hAnsi="Arial"/>
          <w:b/>
          <w:bCs/>
          <w:vertAlign w:val="subscript"/>
        </w:rPr>
        <w:t>n</w:t>
      </w:r>
      <w:r w:rsidR="001E1F12" w:rsidRPr="00B6281E">
        <w:t xml:space="preserve"> = 200 сек, </w:t>
      </w:r>
      <w:r w:rsidR="001E1F12" w:rsidRPr="00CE46A1">
        <w:rPr>
          <w:rFonts w:ascii="Arial" w:hAnsi="Arial"/>
          <w:b/>
          <w:bCs/>
        </w:rPr>
        <w:t>К</w:t>
      </w:r>
      <w:r w:rsidR="001E1F12" w:rsidRPr="00CE46A1">
        <w:rPr>
          <w:rFonts w:ascii="Arial" w:hAnsi="Arial"/>
          <w:b/>
          <w:bCs/>
          <w:vertAlign w:val="subscript"/>
        </w:rPr>
        <w:t>р</w:t>
      </w:r>
      <w:r w:rsidR="001E1F12" w:rsidRPr="00B6281E">
        <w:t xml:space="preserve"> = 1 сек/ Па и </w:t>
      </w:r>
      <w:r w:rsidR="00E27443">
        <w:t>∆</w:t>
      </w:r>
      <w:r w:rsidR="001E1F12" w:rsidRPr="00B6281E">
        <w:t>Р = 4 Па.</w:t>
      </w:r>
      <w:bookmarkEnd w:id="130"/>
    </w:p>
    <w:p w:rsidR="0032160A" w:rsidRPr="00B6281E" w:rsidRDefault="0032160A" w:rsidP="00D628D7">
      <w:pPr>
        <w:ind w:firstLine="567"/>
        <w:jc w:val="both"/>
      </w:pPr>
      <w:r>
        <w:t xml:space="preserve">2.8.3. При выборе на блоке ПЧ с токовым сигналом реализуется ПИД-регулирование по такой же формуле, что и для воздуха горелки. </w:t>
      </w:r>
    </w:p>
    <w:p w:rsidR="00177D63" w:rsidRPr="00DE5421" w:rsidRDefault="007A7DCE" w:rsidP="00B6281E">
      <w:pPr>
        <w:ind w:firstLine="567"/>
      </w:pPr>
      <w:r>
        <w:t>2.8.4. Для оптимального управления имеется возможность задавать обособленные коэффициенты регулирования для интервалов розжига и стабилизации горелки (Т7, Т8).</w:t>
      </w:r>
    </w:p>
    <w:p w:rsidR="001E1F12" w:rsidRPr="006813E0" w:rsidRDefault="00BF06C6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31" w:name="_Toc205623626"/>
      <w:bookmarkStart w:id="132" w:name="_Toc205623795"/>
      <w:bookmarkStart w:id="133" w:name="_Toc381608188"/>
      <w:r w:rsidRPr="006813E0">
        <w:rPr>
          <w:b/>
          <w:bCs/>
          <w:sz w:val="28"/>
        </w:rPr>
        <w:t>2.</w:t>
      </w:r>
      <w:r w:rsidR="001E1F12" w:rsidRPr="006813E0">
        <w:rPr>
          <w:b/>
          <w:bCs/>
          <w:sz w:val="28"/>
        </w:rPr>
        <w:t>9</w:t>
      </w:r>
      <w:r w:rsidRPr="006813E0">
        <w:rPr>
          <w:b/>
          <w:bCs/>
          <w:sz w:val="28"/>
        </w:rPr>
        <w:t xml:space="preserve">. </w:t>
      </w:r>
      <w:bookmarkEnd w:id="131"/>
      <w:bookmarkEnd w:id="132"/>
      <w:r w:rsidR="00177D63" w:rsidRPr="006813E0">
        <w:rPr>
          <w:b/>
          <w:bCs/>
          <w:sz w:val="28"/>
        </w:rPr>
        <w:t>Регулировка чувствительности датчиков наличия пламени</w:t>
      </w:r>
      <w:bookmarkEnd w:id="133"/>
    </w:p>
    <w:p w:rsidR="007C3FB6" w:rsidRPr="0054630D" w:rsidRDefault="00E851DD" w:rsidP="00E27443">
      <w:pPr>
        <w:ind w:firstLine="567"/>
        <w:jc w:val="both"/>
      </w:pPr>
      <w:r w:rsidRPr="0054630D">
        <w:t>2.</w:t>
      </w:r>
      <w:r w:rsidR="001E1F12" w:rsidRPr="0054630D">
        <w:t>9</w:t>
      </w:r>
      <w:r w:rsidR="00BF06C6" w:rsidRPr="0054630D">
        <w:t xml:space="preserve">.1. </w:t>
      </w:r>
      <w:r w:rsidR="007C3FB6" w:rsidRPr="0054630D">
        <w:t xml:space="preserve">Для контроля наличия пламени совместно с блоком можно использовать стандартный </w:t>
      </w:r>
      <w:r w:rsidR="001E1F12" w:rsidRPr="0054630D">
        <w:t>фото</w:t>
      </w:r>
      <w:r w:rsidR="007C3FB6" w:rsidRPr="0054630D">
        <w:t>дат</w:t>
      </w:r>
      <w:r w:rsidR="001E1F12" w:rsidRPr="0054630D">
        <w:t>чик ФД-004</w:t>
      </w:r>
      <w:r w:rsidR="007C3FB6" w:rsidRPr="0054630D">
        <w:t xml:space="preserve"> с фоторезистором ФР1-3-150 кОм или активный датчик с замыкающимися "сухими" контактами</w:t>
      </w:r>
      <w:r w:rsidR="003376B0" w:rsidRPr="0054630D">
        <w:t xml:space="preserve"> на выходе. В блоке реализовано два</w:t>
      </w:r>
      <w:r w:rsidR="007C3FB6" w:rsidRPr="0054630D">
        <w:t xml:space="preserve"> независимых канала контроля пламени, причем для контроля можно использовать либо </w:t>
      </w:r>
      <w:r w:rsidR="003376B0" w:rsidRPr="0054630D">
        <w:t>один</w:t>
      </w:r>
      <w:r w:rsidR="007C3FB6" w:rsidRPr="0054630D">
        <w:t xml:space="preserve"> канал</w:t>
      </w:r>
      <w:r w:rsidR="004D411F" w:rsidRPr="004D411F">
        <w:t xml:space="preserve"> </w:t>
      </w:r>
      <w:r w:rsidR="00655CD9">
        <w:t>(</w:t>
      </w:r>
      <w:r w:rsidR="007C3FB6" w:rsidRPr="0054630D">
        <w:t>для</w:t>
      </w:r>
      <w:r w:rsidR="00655CD9">
        <w:t xml:space="preserve"> совместного</w:t>
      </w:r>
      <w:r w:rsidR="007C3FB6" w:rsidRPr="0054630D">
        <w:t xml:space="preserve"> контроля пламени</w:t>
      </w:r>
      <w:r w:rsidR="003376B0" w:rsidRPr="0054630D">
        <w:t xml:space="preserve"> запальника и основно</w:t>
      </w:r>
      <w:r w:rsidR="005E7842" w:rsidRPr="0054630D">
        <w:t>й</w:t>
      </w:r>
      <w:r w:rsidR="007C3FB6" w:rsidRPr="0054630D">
        <w:t xml:space="preserve"> </w:t>
      </w:r>
      <w:r w:rsidR="00BA19D7" w:rsidRPr="0054630D">
        <w:t xml:space="preserve"> горелки</w:t>
      </w:r>
      <w:r w:rsidR="00655CD9">
        <w:t>)</w:t>
      </w:r>
      <w:r w:rsidR="004D411F" w:rsidRPr="004D411F">
        <w:t xml:space="preserve">, </w:t>
      </w:r>
      <w:r w:rsidR="004D411F">
        <w:t>либо</w:t>
      </w:r>
      <w:r w:rsidR="007C3FB6" w:rsidRPr="0054630D">
        <w:t xml:space="preserve"> два канала (</w:t>
      </w:r>
      <w:r w:rsidR="00655CD9">
        <w:t>раздельно – один</w:t>
      </w:r>
      <w:r w:rsidR="007C3FB6" w:rsidRPr="0054630D">
        <w:t xml:space="preserve"> для контроля пламени запальни</w:t>
      </w:r>
      <w:r w:rsidR="003376B0" w:rsidRPr="0054630D">
        <w:t>ка</w:t>
      </w:r>
      <w:r w:rsidR="007C3FB6" w:rsidRPr="0054630D">
        <w:t>, другой для контроля основно</w:t>
      </w:r>
      <w:r w:rsidR="003376B0" w:rsidRPr="0054630D">
        <w:t xml:space="preserve">й </w:t>
      </w:r>
      <w:r w:rsidR="007C3FB6" w:rsidRPr="0054630D">
        <w:t>горелк</w:t>
      </w:r>
      <w:r w:rsidR="003376B0" w:rsidRPr="0054630D">
        <w:t>и), причем в случае отключения запальника этот канал может также следить за пламенем основной горелки (</w:t>
      </w:r>
      <w:r w:rsidR="005E7842" w:rsidRPr="0054630D">
        <w:t>авария – отсутствие пламени в обоих каналах</w:t>
      </w:r>
      <w:r w:rsidR="003376B0" w:rsidRPr="0054630D">
        <w:t>)</w:t>
      </w:r>
      <w:r w:rsidR="00655CD9">
        <w:t>.</w:t>
      </w:r>
      <w:r w:rsidR="007C3FB6" w:rsidRPr="0054630D">
        <w:t xml:space="preserve"> Требуемый </w:t>
      </w:r>
      <w:r w:rsidR="003376B0" w:rsidRPr="0054630D">
        <w:t>вариант</w:t>
      </w:r>
      <w:r w:rsidR="007C3FB6" w:rsidRPr="0054630D">
        <w:t xml:space="preserve"> задается при настройке блока.</w:t>
      </w:r>
    </w:p>
    <w:p w:rsidR="00226D66" w:rsidRPr="0054630D" w:rsidRDefault="00BF06C6" w:rsidP="00E27443">
      <w:pPr>
        <w:ind w:firstLine="567"/>
        <w:jc w:val="both"/>
      </w:pPr>
      <w:r w:rsidRPr="0054630D">
        <w:t>2.</w:t>
      </w:r>
      <w:r w:rsidR="00226D66" w:rsidRPr="0054630D">
        <w:t>9</w:t>
      </w:r>
      <w:r w:rsidRPr="0054630D">
        <w:t xml:space="preserve">.2. При работе блока </w:t>
      </w:r>
      <w:r w:rsidR="00226D66" w:rsidRPr="0054630D">
        <w:t>непосредственно от фоторезисторов</w:t>
      </w:r>
      <w:r w:rsidRPr="0054630D">
        <w:t xml:space="preserve"> необходимо отрегулировать чувствительность задействованных каналов. Требуемая чувствительность зависит от вида сжи</w:t>
      </w:r>
      <w:r w:rsidR="00226D66" w:rsidRPr="0054630D">
        <w:t xml:space="preserve">гаемого топлива, давления, </w:t>
      </w:r>
      <w:r w:rsidRPr="0054630D">
        <w:t>конструкции горелочного устройства и других факторов; она подбирается экспериментально на работающем котле с помощью потенциометров, расположенных</w:t>
      </w:r>
      <w:r w:rsidR="004B5E2D">
        <w:t xml:space="preserve"> </w:t>
      </w:r>
      <w:r w:rsidR="004B5E2D" w:rsidRPr="0054630D">
        <w:t>на плате управления</w:t>
      </w:r>
      <w:r w:rsidRPr="0054630D">
        <w:t xml:space="preserve"> </w:t>
      </w:r>
      <w:r w:rsidR="00374A44" w:rsidRPr="0054630D">
        <w:t>выше клеммных колодок</w:t>
      </w:r>
      <w:r w:rsidR="00226D66" w:rsidRPr="0054630D">
        <w:t xml:space="preserve"> датчиков</w:t>
      </w:r>
      <w:r w:rsidRPr="0054630D">
        <w:t>.</w:t>
      </w:r>
      <w:r w:rsidR="00AB4B44">
        <w:t xml:space="preserve"> Правым</w:t>
      </w:r>
      <w:r w:rsidR="00226D66" w:rsidRPr="0054630D">
        <w:t xml:space="preserve"> потенциометром регулируется чувствительность пламени</w:t>
      </w:r>
      <w:r w:rsidR="00254F5C" w:rsidRPr="00254F5C">
        <w:t xml:space="preserve"> </w:t>
      </w:r>
      <w:r w:rsidR="00254F5C" w:rsidRPr="0054630D">
        <w:t>основной горелки</w:t>
      </w:r>
      <w:r w:rsidR="00AB4B44">
        <w:t>, левым</w:t>
      </w:r>
      <w:r w:rsidR="00226D66" w:rsidRPr="0054630D">
        <w:t xml:space="preserve"> –</w:t>
      </w:r>
      <w:r w:rsidR="00254F5C">
        <w:t xml:space="preserve"> </w:t>
      </w:r>
      <w:r w:rsidR="00254F5C" w:rsidRPr="0054630D">
        <w:t>запальника</w:t>
      </w:r>
      <w:r w:rsidR="00226D66" w:rsidRPr="0054630D">
        <w:t>.</w:t>
      </w:r>
    </w:p>
    <w:p w:rsidR="00BF06C6" w:rsidRPr="0054630D" w:rsidRDefault="00BF06C6" w:rsidP="00E27443">
      <w:pPr>
        <w:ind w:firstLine="567"/>
        <w:jc w:val="both"/>
      </w:pPr>
      <w:r w:rsidRPr="0054630D">
        <w:t>Перед началом проведения регулировки следует установить потенциометр в одно из крайних положений</w:t>
      </w:r>
      <w:r w:rsidR="00E33039" w:rsidRPr="0054630D">
        <w:t xml:space="preserve">, в меню </w:t>
      </w:r>
      <w:r w:rsidR="00E33039" w:rsidRPr="004B5E2D">
        <w:rPr>
          <w:rFonts w:ascii="Arial" w:hAnsi="Arial"/>
          <w:b/>
          <w:bCs/>
        </w:rPr>
        <w:t>ВЫВОД ИНФОРМАЦИИ</w:t>
      </w:r>
      <w:r w:rsidR="00E33039" w:rsidRPr="0054630D">
        <w:t xml:space="preserve"> и выбрать раздел </w:t>
      </w:r>
      <w:r w:rsidR="00E33039" w:rsidRPr="004B5E2D">
        <w:rPr>
          <w:rFonts w:ascii="Arial" w:hAnsi="Arial"/>
          <w:b/>
          <w:bCs/>
        </w:rPr>
        <w:t>ВСЕ АВАРИИ</w:t>
      </w:r>
      <w:r w:rsidRPr="0054630D">
        <w:t>. Наибольшая чувствительность канала (на уровне помех) соответствует промежуточному положению потенциометра</w:t>
      </w:r>
      <w:r w:rsidR="00E33039" w:rsidRPr="0054630D">
        <w:t xml:space="preserve">, на индикаторе должно отображаться </w:t>
      </w:r>
      <w:r w:rsidR="00E33039" w:rsidRPr="004B5E2D">
        <w:rPr>
          <w:rFonts w:ascii="Arial" w:hAnsi="Arial"/>
          <w:b/>
          <w:bCs/>
        </w:rPr>
        <w:t>ОТСУТ. ПЛ. ГОР</w:t>
      </w:r>
      <w:r w:rsidR="00E33039" w:rsidRPr="0054630D">
        <w:t xml:space="preserve"> и </w:t>
      </w:r>
      <w:r w:rsidR="00E33039" w:rsidRPr="004B5E2D">
        <w:rPr>
          <w:rFonts w:ascii="Arial" w:hAnsi="Arial"/>
          <w:b/>
          <w:bCs/>
        </w:rPr>
        <w:t>ПЛ. ЗАП</w:t>
      </w:r>
      <w:r w:rsidR="00E33039" w:rsidRPr="004B5E2D">
        <w:rPr>
          <w:b/>
          <w:bCs/>
        </w:rPr>
        <w:t>.</w:t>
      </w:r>
      <w:r w:rsidR="00E33039" w:rsidRPr="0054630D">
        <w:t xml:space="preserve"> Нажать кнопку </w:t>
      </w:r>
      <w:r w:rsidR="00E33039" w:rsidRPr="00D81D2C">
        <w:rPr>
          <w:rFonts w:ascii="Arial" w:hAnsi="Arial"/>
          <w:b/>
          <w:bCs/>
        </w:rPr>
        <w:t>ПУСК</w:t>
      </w:r>
      <w:r w:rsidR="00E33039" w:rsidRPr="0054630D">
        <w:t xml:space="preserve">, что приведет к увеличению уровня помех на соединительных проводах </w:t>
      </w:r>
      <w:r w:rsidR="00E33039" w:rsidRPr="0054630D">
        <w:lastRenderedPageBreak/>
        <w:t>между фотодатчиком и блоком, затем</w:t>
      </w:r>
      <w:r w:rsidR="0038770A">
        <w:t>,</w:t>
      </w:r>
      <w:r w:rsidR="00E33039" w:rsidRPr="0054630D">
        <w:t xml:space="preserve"> вращая соответствующий потенциометр, добиться отсутствия аварии (уровень помех), а затем повернуть ось потенциометра немного назад. Надпись </w:t>
      </w:r>
      <w:r w:rsidR="00E33039" w:rsidRPr="0038770A">
        <w:rPr>
          <w:rFonts w:ascii="Arial" w:hAnsi="Arial"/>
          <w:b/>
          <w:bCs/>
        </w:rPr>
        <w:t>ОТСУТ. ПЛ.</w:t>
      </w:r>
      <w:r w:rsidR="00E33039" w:rsidRPr="0054630D">
        <w:t xml:space="preserve"> должна через 1,5-2 сек появиться и с появлением пламени авария исчезнет</w:t>
      </w:r>
      <w:r w:rsidR="0038770A">
        <w:t>.</w:t>
      </w:r>
      <w:r w:rsidR="00E33039" w:rsidRPr="0054630D">
        <w:t xml:space="preserve"> </w:t>
      </w:r>
      <w:r w:rsidR="0038770A">
        <w:t>А</w:t>
      </w:r>
      <w:r w:rsidR="00E33039" w:rsidRPr="0054630D">
        <w:t>вари</w:t>
      </w:r>
      <w:r w:rsidR="0038770A">
        <w:t>и</w:t>
      </w:r>
      <w:r w:rsidR="00E33039" w:rsidRPr="0054630D">
        <w:t xml:space="preserve"> </w:t>
      </w:r>
      <w:r w:rsidR="0038770A">
        <w:t xml:space="preserve">соответствует </w:t>
      </w:r>
      <w:r w:rsidR="0038770A" w:rsidRPr="000D54D2">
        <w:rPr>
          <w:color w:val="FFFFFF"/>
          <w:highlight w:val="black"/>
        </w:rPr>
        <w:t>негативная</w:t>
      </w:r>
      <w:r w:rsidR="00E33039" w:rsidRPr="0054630D">
        <w:t xml:space="preserve"> </w:t>
      </w:r>
      <w:r w:rsidR="000D54D2">
        <w:t>индикация надписи</w:t>
      </w:r>
      <w:r w:rsidR="00E33039" w:rsidRPr="0054630D">
        <w:t>.</w:t>
      </w:r>
    </w:p>
    <w:p w:rsidR="00392776" w:rsidRPr="00706815" w:rsidRDefault="007F2E71" w:rsidP="00E27443">
      <w:pPr>
        <w:ind w:firstLine="567"/>
        <w:jc w:val="both"/>
      </w:pPr>
      <w:r w:rsidRPr="0054630D">
        <w:t xml:space="preserve">2.9.3. В процессе работы можно контролировать качество настройки по количеству зарегистрированных вспышек пламени в секунду. </w:t>
      </w:r>
      <w:r w:rsidR="004C1313">
        <w:t>Эти данные</w:t>
      </w:r>
      <w:r w:rsidRPr="0054630D">
        <w:t xml:space="preserve"> отображаются в меню </w:t>
      </w:r>
      <w:r w:rsidRPr="004C1313">
        <w:rPr>
          <w:rFonts w:ascii="Arial" w:hAnsi="Arial"/>
          <w:b/>
          <w:bCs/>
        </w:rPr>
        <w:t>ВСЕ ИЗМЕРЕНИЯ</w:t>
      </w:r>
      <w:r w:rsidRPr="0054630D">
        <w:t>.</w:t>
      </w:r>
    </w:p>
    <w:p w:rsidR="00177D63" w:rsidRPr="00706815" w:rsidRDefault="00177D63" w:rsidP="0054630D">
      <w:pPr>
        <w:ind w:firstLine="567"/>
      </w:pPr>
    </w:p>
    <w:p w:rsidR="00681EB5" w:rsidRPr="006813E0" w:rsidRDefault="00681EB5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34" w:name="_Toc205623627"/>
      <w:bookmarkStart w:id="135" w:name="_Toc205623796"/>
      <w:bookmarkStart w:id="136" w:name="_Toc381608189"/>
      <w:r w:rsidRPr="006813E0">
        <w:rPr>
          <w:b/>
          <w:bCs/>
          <w:sz w:val="28"/>
        </w:rPr>
        <w:t>2.</w:t>
      </w:r>
      <w:r w:rsidR="00E33039" w:rsidRPr="006813E0">
        <w:rPr>
          <w:b/>
          <w:bCs/>
          <w:sz w:val="28"/>
        </w:rPr>
        <w:t>10</w:t>
      </w:r>
      <w:r w:rsidRPr="006813E0">
        <w:rPr>
          <w:b/>
          <w:bCs/>
          <w:sz w:val="28"/>
        </w:rPr>
        <w:t>. Подготовка блока к работе</w:t>
      </w:r>
      <w:bookmarkEnd w:id="134"/>
      <w:bookmarkEnd w:id="135"/>
      <w:bookmarkEnd w:id="136"/>
    </w:p>
    <w:p w:rsidR="00681EB5" w:rsidRPr="009D05DC" w:rsidRDefault="004C1313" w:rsidP="00000DDE">
      <w:pPr>
        <w:ind w:firstLine="567"/>
        <w:jc w:val="both"/>
      </w:pPr>
      <w:r w:rsidRPr="009D05DC">
        <w:t>2.10.1.</w:t>
      </w:r>
      <w:r w:rsidR="00681EB5" w:rsidRPr="009D05DC">
        <w:t>После установки и монтажа блока на объекте перед пуском в работу должен предшествовать ряд следующих операций</w:t>
      </w:r>
      <w:r>
        <w:t>:</w:t>
      </w:r>
    </w:p>
    <w:p w:rsidR="004C1313" w:rsidRDefault="004C1313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>
        <w:t>П</w:t>
      </w:r>
      <w:r w:rsidR="00681EB5" w:rsidRPr="009D05DC">
        <w:t>роверить исправность всего управляемого блоком оборудования путем имитации входных сигналов блока.</w:t>
      </w:r>
    </w:p>
    <w:p w:rsidR="00681EB5" w:rsidRPr="009D05DC" w:rsidRDefault="00681EB5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Произвести настройку блока в соответствии с установленным оборудованием и характером выполняемых блоком</w:t>
      </w:r>
      <w:r w:rsidR="00E33039" w:rsidRPr="009D05DC">
        <w:t xml:space="preserve"> операций в соответствии с </w:t>
      </w:r>
      <w:r w:rsidRPr="009D05DC">
        <w:t>настоящ</w:t>
      </w:r>
      <w:r w:rsidR="00E33039" w:rsidRPr="009D05DC">
        <w:t>им</w:t>
      </w:r>
      <w:r w:rsidRPr="009D05DC">
        <w:t xml:space="preserve"> РЭ.</w:t>
      </w:r>
    </w:p>
    <w:p w:rsidR="00681EB5" w:rsidRPr="009D05DC" w:rsidRDefault="00681EB5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Проверить работоспособность устройств аварийной защиты и сигнализации на блоке</w:t>
      </w:r>
      <w:r w:rsidR="004C1313">
        <w:t>,</w:t>
      </w:r>
      <w:r w:rsidRPr="009D05DC">
        <w:t xml:space="preserve"> имитируя аварии.</w:t>
      </w:r>
    </w:p>
    <w:p w:rsidR="0005216F" w:rsidRDefault="00000DDE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>
        <w:t>Проверить работоспособность исполнительных механизмов.</w:t>
      </w:r>
    </w:p>
    <w:p w:rsidR="00F05012" w:rsidRPr="009D05DC" w:rsidRDefault="00000DDE" w:rsidP="00000DDE">
      <w:pPr>
        <w:ind w:firstLine="567"/>
        <w:jc w:val="both"/>
      </w:pPr>
      <w:r>
        <w:t>Для</w:t>
      </w:r>
      <w:r w:rsidR="00681EB5" w:rsidRPr="009D05DC">
        <w:t xml:space="preserve"> </w:t>
      </w:r>
      <w:r>
        <w:t>пр</w:t>
      </w:r>
      <w:r w:rsidR="00681EB5" w:rsidRPr="009D05DC">
        <w:t xml:space="preserve">оверки работоспособности </w:t>
      </w:r>
      <w:r w:rsidR="006D576B" w:rsidRPr="009D05DC">
        <w:t xml:space="preserve">всех </w:t>
      </w:r>
      <w:r w:rsidR="00681EB5" w:rsidRPr="009D05DC">
        <w:t>исполнительных механизмов</w:t>
      </w:r>
      <w:r w:rsidR="006D576B" w:rsidRPr="009D05DC">
        <w:t xml:space="preserve"> </w:t>
      </w:r>
      <w:r w:rsidR="00F05012" w:rsidRPr="009D05DC">
        <w:t xml:space="preserve">на блоке в меню </w:t>
      </w:r>
      <w:r w:rsidR="006D576B" w:rsidRPr="00000DDE">
        <w:rPr>
          <w:rFonts w:ascii="Arial" w:hAnsi="Arial"/>
          <w:b/>
          <w:bCs/>
        </w:rPr>
        <w:t>ДОПОЛНИТ. ЗАДАЧИ</w:t>
      </w:r>
      <w:r w:rsidR="006D576B" w:rsidRPr="009D05DC">
        <w:t xml:space="preserve"> (одно</w:t>
      </w:r>
      <w:r w:rsidR="00EB5D64" w:rsidRPr="009D05DC">
        <w:t xml:space="preserve">временное нажатие кнопок </w:t>
      </w:r>
      <w:r w:rsidR="00DE5421" w:rsidRPr="00234D2B">
        <w:rPr>
          <w:vertAlign w:val="subscript"/>
        </w:rPr>
        <w:object w:dxaOrig="360" w:dyaOrig="348">
          <v:shape id="_x0000_i1099" type="#_x0000_t75" style="width:18.4pt;height:17.6pt" o:ole="">
            <v:imagedata r:id="rId9" o:title=""/>
          </v:shape>
          <o:OLEObject Type="Embed" ProgID="Visio.Drawing.11" ShapeID="_x0000_i1099" DrawAspect="Content" ObjectID="_1834222599" r:id="rId101"/>
        </w:object>
      </w:r>
      <w:r w:rsidR="00DE5421" w:rsidRPr="00234D2B">
        <w:rPr>
          <w:vertAlign w:val="subscript"/>
        </w:rPr>
        <w:object w:dxaOrig="360" w:dyaOrig="348">
          <v:shape id="_x0000_i1100" type="#_x0000_t75" style="width:18.4pt;height:17.6pt" o:ole="">
            <v:imagedata r:id="rId11" o:title=""/>
          </v:shape>
          <o:OLEObject Type="Embed" ProgID="Visio.Drawing.11" ShapeID="_x0000_i1100" DrawAspect="Content" ObjectID="_1834222600" r:id="rId102"/>
        </w:object>
      </w:r>
      <w:r w:rsidR="0005216F">
        <w:t xml:space="preserve"> </w:t>
      </w:r>
      <w:r>
        <w:t xml:space="preserve">в окне </w:t>
      </w:r>
      <w:r w:rsidRPr="0005216F">
        <w:rPr>
          <w:rFonts w:ascii="Arial" w:hAnsi="Arial"/>
          <w:b/>
          <w:bCs/>
        </w:rPr>
        <w:t>ВЫВОД ИНФОРМАЦИИ</w:t>
      </w:r>
      <w:r w:rsidR="006D576B" w:rsidRPr="009D05DC">
        <w:t xml:space="preserve">) нужно выбрать раздел </w:t>
      </w:r>
      <w:r w:rsidR="006D576B" w:rsidRPr="00000DDE">
        <w:rPr>
          <w:rFonts w:ascii="Arial" w:hAnsi="Arial"/>
          <w:b/>
          <w:bCs/>
        </w:rPr>
        <w:t>ПРОВЕРКА ВЫХОДОВ</w:t>
      </w:r>
      <w:r w:rsidR="006D576B" w:rsidRPr="009D05DC">
        <w:t>.</w:t>
      </w:r>
    </w:p>
    <w:p w:rsidR="00F05012" w:rsidRDefault="00F05012" w:rsidP="00000DDE">
      <w:pPr>
        <w:ind w:firstLine="567"/>
        <w:jc w:val="both"/>
      </w:pPr>
      <w:r w:rsidRPr="009D05DC">
        <w:t>Только для пуско-наладочных работ блок можно перевести в режим РЕГЛАМЕНТ.</w:t>
      </w:r>
    </w:p>
    <w:p w:rsidR="000575E4" w:rsidRPr="009D05DC" w:rsidRDefault="000575E4" w:rsidP="00000DDE">
      <w:pPr>
        <w:ind w:firstLine="567"/>
        <w:jc w:val="both"/>
      </w:pP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37" w:name="_Toc205623628"/>
      <w:bookmarkStart w:id="138" w:name="_Toc205623797"/>
      <w:bookmarkStart w:id="139" w:name="_Toc381608190"/>
      <w:r w:rsidRPr="006813E0">
        <w:rPr>
          <w:b/>
          <w:bCs/>
          <w:sz w:val="28"/>
        </w:rPr>
        <w:t>2.</w:t>
      </w:r>
      <w:r w:rsidR="006041E2" w:rsidRPr="006813E0">
        <w:rPr>
          <w:b/>
          <w:bCs/>
          <w:sz w:val="28"/>
        </w:rPr>
        <w:t>11</w:t>
      </w:r>
      <w:r w:rsidRPr="006813E0">
        <w:rPr>
          <w:b/>
          <w:bCs/>
          <w:sz w:val="28"/>
        </w:rPr>
        <w:t>. Порядок работы блока</w:t>
      </w:r>
      <w:bookmarkEnd w:id="137"/>
      <w:bookmarkEnd w:id="138"/>
      <w:bookmarkEnd w:id="139"/>
    </w:p>
    <w:p w:rsidR="00903AA4" w:rsidRDefault="00114A5A" w:rsidP="004B0C7A">
      <w:pPr>
        <w:ind w:firstLine="567"/>
        <w:jc w:val="both"/>
      </w:pPr>
      <w:r w:rsidRPr="00617730">
        <w:t>2.</w:t>
      </w:r>
      <w:r w:rsidR="006041E2" w:rsidRPr="00617730">
        <w:t>11</w:t>
      </w:r>
      <w:r w:rsidR="002854CC" w:rsidRPr="00617730">
        <w:t>.</w:t>
      </w:r>
      <w:r w:rsidR="00424031" w:rsidRPr="00617730">
        <w:t>1.</w:t>
      </w:r>
      <w:r w:rsidR="006041E2" w:rsidRPr="00617730">
        <w:t>В исходном состоянии (</w:t>
      </w:r>
      <w:r w:rsidR="006041E2" w:rsidRPr="00167273">
        <w:rPr>
          <w:rFonts w:ascii="Arial" w:hAnsi="Arial"/>
          <w:b/>
          <w:bCs/>
        </w:rPr>
        <w:t>Т</w:t>
      </w:r>
      <w:r w:rsidR="00EA7489" w:rsidRPr="00167273">
        <w:rPr>
          <w:rFonts w:ascii="Arial" w:hAnsi="Arial"/>
          <w:b/>
          <w:bCs/>
        </w:rPr>
        <w:t>0</w:t>
      </w:r>
      <w:r w:rsidR="006041E2" w:rsidRPr="00617730">
        <w:t>)</w:t>
      </w:r>
      <w:r w:rsidR="000C047D">
        <w:t xml:space="preserve"> </w:t>
      </w:r>
      <w:r w:rsidR="006041E2" w:rsidRPr="00617730">
        <w:t xml:space="preserve">на </w:t>
      </w:r>
      <w:r w:rsidR="000C047D">
        <w:t>экране</w:t>
      </w:r>
      <w:r w:rsidR="006041E2" w:rsidRPr="00617730">
        <w:t xml:space="preserve"> блока в верхней части</w:t>
      </w:r>
      <w:r w:rsidR="000C047D">
        <w:t xml:space="preserve"> экранов </w:t>
      </w:r>
      <w:r w:rsidR="000C047D" w:rsidRPr="000C047D">
        <w:rPr>
          <w:rFonts w:ascii="Arial" w:hAnsi="Arial"/>
          <w:b/>
          <w:bCs/>
        </w:rPr>
        <w:t>СТАНДАРТНЫЙ</w:t>
      </w:r>
      <w:r w:rsidR="000C047D">
        <w:t xml:space="preserve">, </w:t>
      </w:r>
      <w:r w:rsidR="000C047D" w:rsidRPr="000C047D">
        <w:rPr>
          <w:rFonts w:ascii="Arial" w:hAnsi="Arial"/>
          <w:b/>
          <w:bCs/>
        </w:rPr>
        <w:t>ВСЕ ИЗМЕРЕНИЯ</w:t>
      </w:r>
      <w:r w:rsidR="000C047D">
        <w:t xml:space="preserve">, </w:t>
      </w:r>
      <w:r w:rsidR="000C047D" w:rsidRPr="000C047D">
        <w:rPr>
          <w:rFonts w:ascii="Arial" w:hAnsi="Arial"/>
          <w:b/>
          <w:bCs/>
        </w:rPr>
        <w:t>ВСЕ АВАРИИ</w:t>
      </w:r>
      <w:r w:rsidR="000C047D">
        <w:t xml:space="preserve">, </w:t>
      </w:r>
      <w:r w:rsidR="000C047D" w:rsidRPr="000C047D">
        <w:rPr>
          <w:rFonts w:ascii="Arial" w:hAnsi="Arial"/>
          <w:b/>
          <w:bCs/>
        </w:rPr>
        <w:t>МНЕМОНИКА</w:t>
      </w:r>
      <w:r w:rsidR="006041E2" w:rsidRPr="00617730">
        <w:t xml:space="preserve"> отображается интервал времени, в котором находится блок (в </w:t>
      </w:r>
      <w:r w:rsidR="00FB3A57" w:rsidRPr="00617730">
        <w:t>данном</w:t>
      </w:r>
      <w:r w:rsidR="006041E2" w:rsidRPr="00617730">
        <w:t xml:space="preserve"> случае </w:t>
      </w:r>
      <w:r w:rsidR="006041E2" w:rsidRPr="00995E12">
        <w:rPr>
          <w:rFonts w:ascii="Arial" w:hAnsi="Arial"/>
          <w:b/>
          <w:bCs/>
        </w:rPr>
        <w:t>О</w:t>
      </w:r>
      <w:r w:rsidR="00167273">
        <w:rPr>
          <w:rFonts w:ascii="Arial" w:hAnsi="Arial"/>
          <w:b/>
          <w:bCs/>
        </w:rPr>
        <w:t>жидание</w:t>
      </w:r>
      <w:r w:rsidR="006041E2" w:rsidRPr="00617730">
        <w:t>)</w:t>
      </w:r>
      <w:r w:rsidR="00995E12">
        <w:t>.</w:t>
      </w:r>
      <w:r w:rsidR="006041E2" w:rsidRPr="00617730">
        <w:t xml:space="preserve"> </w:t>
      </w:r>
      <w:r w:rsidR="00903AA4">
        <w:t xml:space="preserve">Также могут отображаться следующие символы: </w:t>
      </w:r>
    </w:p>
    <w:p w:rsidR="00CE750D" w:rsidRDefault="00595061" w:rsidP="001C526E">
      <w:pPr>
        <w:ind w:left="567"/>
        <w:jc w:val="both"/>
      </w:pPr>
      <w:r w:rsidRPr="00995E12">
        <w:rPr>
          <w:rFonts w:ascii="Arial" w:hAnsi="Arial"/>
          <w:b/>
          <w:bCs/>
        </w:rPr>
        <w:t>Р</w:t>
      </w:r>
      <w:r w:rsidR="0098176B">
        <w:rPr>
          <w:bCs/>
        </w:rPr>
        <w:t xml:space="preserve"> – </w:t>
      </w:r>
      <w:r w:rsidRPr="00617730">
        <w:t>на блоке выбран реж</w:t>
      </w:r>
      <w:r w:rsidR="00FB3A57" w:rsidRPr="00617730">
        <w:t xml:space="preserve">им </w:t>
      </w:r>
      <w:r w:rsidR="00FB3A57" w:rsidRPr="006A7DFD">
        <w:rPr>
          <w:rFonts w:ascii="Arial" w:hAnsi="Arial"/>
          <w:b/>
          <w:bCs/>
        </w:rPr>
        <w:t>РЕГЛАМЕНТ</w:t>
      </w:r>
      <w:r w:rsidR="00922086">
        <w:t>;</w:t>
      </w:r>
    </w:p>
    <w:p w:rsidR="00FB3A57" w:rsidRDefault="00FB3A57" w:rsidP="001C526E">
      <w:pPr>
        <w:ind w:left="567"/>
        <w:jc w:val="both"/>
      </w:pPr>
      <w:r w:rsidRPr="00382E97">
        <w:rPr>
          <w:rFonts w:ascii="Arial" w:hAnsi="Arial"/>
          <w:b/>
          <w:bCs/>
        </w:rPr>
        <w:t>Н</w:t>
      </w:r>
      <w:r w:rsidR="0098176B">
        <w:rPr>
          <w:bCs/>
        </w:rPr>
        <w:t xml:space="preserve"> – </w:t>
      </w:r>
      <w:r w:rsidRPr="00617730">
        <w:t>установлен</w:t>
      </w:r>
      <w:r w:rsidR="00CA4EDB" w:rsidRPr="00617730">
        <w:t xml:space="preserve"> режим наладки</w:t>
      </w:r>
      <w:r w:rsidR="00922086">
        <w:t>;</w:t>
      </w:r>
    </w:p>
    <w:p w:rsidR="003A5E74" w:rsidRDefault="00BA1E24" w:rsidP="001C526E">
      <w:pPr>
        <w:ind w:left="567"/>
        <w:jc w:val="both"/>
      </w:pPr>
      <w:r w:rsidRPr="00BA1E24">
        <w:rPr>
          <w:vertAlign w:val="subscript"/>
        </w:rPr>
        <w:object w:dxaOrig="207" w:dyaOrig="354">
          <v:shape id="_x0000_i1101" type="#_x0000_t75" style="width:10.9pt;height:17.6pt" o:ole="">
            <v:imagedata r:id="rId103" o:title=""/>
          </v:shape>
          <o:OLEObject Type="Embed" ProgID="Visio.Drawing.11" ShapeID="_x0000_i1101" DrawAspect="Content" ObjectID="_1834222601" r:id="rId104"/>
        </w:object>
      </w:r>
      <w:r w:rsidR="003A5E74">
        <w:rPr>
          <w:bCs/>
        </w:rPr>
        <w:t xml:space="preserve"> –</w:t>
      </w:r>
      <w:r>
        <w:rPr>
          <w:bCs/>
        </w:rPr>
        <w:t xml:space="preserve"> включен режим понижения температуры;</w:t>
      </w:r>
    </w:p>
    <w:p w:rsidR="00922086" w:rsidRPr="00922086" w:rsidRDefault="0040221D" w:rsidP="001C526E">
      <w:pPr>
        <w:ind w:left="567"/>
        <w:jc w:val="both"/>
        <w:rPr>
          <w:szCs w:val="24"/>
        </w:rPr>
      </w:pPr>
      <w:r w:rsidRPr="00BA1E24">
        <w:rPr>
          <w:vertAlign w:val="subscript"/>
        </w:rPr>
        <w:object w:dxaOrig="401" w:dyaOrig="411">
          <v:shape id="_x0000_i1102" type="#_x0000_t75" style="width:19.25pt;height:19.25pt" o:ole="">
            <v:imagedata r:id="rId105" o:title=""/>
          </v:shape>
          <o:OLEObject Type="Embed" ProgID="Visio.Drawing.11" ShapeID="_x0000_i1102" DrawAspect="Content" ObjectID="_1834222602" r:id="rId106"/>
        </w:object>
      </w:r>
      <w:r w:rsidR="0098176B">
        <w:rPr>
          <w:bCs/>
        </w:rPr>
        <w:t xml:space="preserve"> – и</w:t>
      </w:r>
      <w:r w:rsidR="00382E97" w:rsidRPr="00382E97">
        <w:rPr>
          <w:szCs w:val="24"/>
        </w:rPr>
        <w:t>дет обмен</w:t>
      </w:r>
      <w:r w:rsidR="00922086">
        <w:rPr>
          <w:szCs w:val="24"/>
        </w:rPr>
        <w:t xml:space="preserve"> данными</w:t>
      </w:r>
      <w:r w:rsidR="0098176B">
        <w:rPr>
          <w:szCs w:val="24"/>
        </w:rPr>
        <w:t xml:space="preserve"> </w:t>
      </w:r>
      <w:r w:rsidR="00922086">
        <w:rPr>
          <w:szCs w:val="24"/>
        </w:rPr>
        <w:t>с внешними устройствами;</w:t>
      </w:r>
    </w:p>
    <w:p w:rsidR="00382E97" w:rsidRDefault="00382E97" w:rsidP="001C526E">
      <w:pPr>
        <w:ind w:left="567"/>
        <w:jc w:val="both"/>
        <w:rPr>
          <w:szCs w:val="24"/>
        </w:rPr>
      </w:pPr>
      <w:r w:rsidRPr="00382E97">
        <w:rPr>
          <w:rFonts w:ascii="Arial" w:hAnsi="Arial" w:cs="Arial"/>
          <w:b/>
          <w:bCs/>
          <w:lang w:val="en-US"/>
        </w:rPr>
        <w:t>Err</w:t>
      </w:r>
      <w:r w:rsidR="00922086">
        <w:rPr>
          <w:bCs/>
        </w:rPr>
        <w:t xml:space="preserve"> – о</w:t>
      </w:r>
      <w:r w:rsidRPr="00382E97">
        <w:rPr>
          <w:szCs w:val="24"/>
        </w:rPr>
        <w:t>шибка коммуникации</w:t>
      </w:r>
      <w:r w:rsidR="00922086">
        <w:rPr>
          <w:szCs w:val="24"/>
        </w:rPr>
        <w:t>;</w:t>
      </w:r>
    </w:p>
    <w:p w:rsidR="00382E97" w:rsidRDefault="00382E97" w:rsidP="001C526E">
      <w:pPr>
        <w:ind w:left="567"/>
        <w:jc w:val="both"/>
        <w:rPr>
          <w:szCs w:val="24"/>
        </w:rPr>
      </w:pPr>
      <w:r w:rsidRPr="00382E97">
        <w:rPr>
          <w:rFonts w:ascii="Arial" w:hAnsi="Arial" w:cs="Arial"/>
          <w:b/>
          <w:bCs/>
        </w:rPr>
        <w:t>И</w:t>
      </w:r>
      <w:r w:rsidR="00922086">
        <w:rPr>
          <w:bCs/>
        </w:rPr>
        <w:t xml:space="preserve"> – и</w:t>
      </w:r>
      <w:r w:rsidRPr="00382E97">
        <w:rPr>
          <w:szCs w:val="24"/>
        </w:rPr>
        <w:t>сключительная ситуация коммуникации</w:t>
      </w:r>
      <w:r w:rsidR="00922086">
        <w:rPr>
          <w:szCs w:val="24"/>
        </w:rPr>
        <w:t>.</w:t>
      </w:r>
    </w:p>
    <w:p w:rsidR="00B827CD" w:rsidRPr="00617730" w:rsidRDefault="006041E2" w:rsidP="004B0C7A">
      <w:pPr>
        <w:ind w:firstLine="567"/>
        <w:jc w:val="both"/>
      </w:pPr>
      <w:r w:rsidRPr="00617730">
        <w:t xml:space="preserve">Информация, отображаемая ниже, зависит от выбранного режима меню </w:t>
      </w:r>
      <w:r w:rsidRPr="00922086">
        <w:rPr>
          <w:rFonts w:ascii="Arial" w:hAnsi="Arial"/>
          <w:b/>
          <w:bCs/>
        </w:rPr>
        <w:t>ВЫВОД ИНФОРМАЦИИ</w:t>
      </w:r>
      <w:r w:rsidRPr="00617730">
        <w:t xml:space="preserve"> и конфигурации котла. При неисправности датчиков температуры, давления на табло отображается характер неисправности, которые необходимо устранить до включения котла в работу.</w:t>
      </w:r>
    </w:p>
    <w:p w:rsidR="00424031" w:rsidRPr="00617730" w:rsidRDefault="00B827CD" w:rsidP="004B0C7A">
      <w:pPr>
        <w:ind w:firstLine="567"/>
        <w:jc w:val="both"/>
      </w:pPr>
      <w:r w:rsidRPr="00617730">
        <w:t xml:space="preserve">В режиме вывода информации </w:t>
      </w:r>
      <w:r w:rsidRPr="00893733">
        <w:rPr>
          <w:rFonts w:ascii="Arial" w:hAnsi="Arial"/>
          <w:b/>
          <w:bCs/>
        </w:rPr>
        <w:t>СТАНДАРТНЫЙ</w:t>
      </w:r>
      <w:r w:rsidR="00893733">
        <w:rPr>
          <w:bCs/>
        </w:rPr>
        <w:t xml:space="preserve"> </w:t>
      </w:r>
      <w:r w:rsidRPr="00893733">
        <w:t>в</w:t>
      </w:r>
      <w:r w:rsidR="003332DE">
        <w:t xml:space="preserve"> любом периоде</w:t>
      </w:r>
      <w:r w:rsidRPr="00617730">
        <w:t xml:space="preserve"> </w:t>
      </w:r>
      <w:r w:rsidR="003332DE">
        <w:t>работы блока воз</w:t>
      </w:r>
      <w:r w:rsidR="0016420D">
        <w:t>можно ручное управление исполнительными механизмами (см. п. 2.3.6.)</w:t>
      </w:r>
      <w:r w:rsidRPr="00617730">
        <w:t>.</w:t>
      </w:r>
    </w:p>
    <w:p w:rsidR="00B827CD" w:rsidRPr="00617730" w:rsidRDefault="00B827CD" w:rsidP="004B0C7A">
      <w:pPr>
        <w:ind w:firstLine="567"/>
        <w:jc w:val="both"/>
      </w:pPr>
      <w:r w:rsidRPr="00617730">
        <w:t xml:space="preserve">Выбор экрана для вывода информации зависит от поставленной задачи. </w:t>
      </w:r>
      <w:r w:rsidR="00156E23">
        <w:t>При</w:t>
      </w:r>
      <w:r w:rsidRPr="00617730">
        <w:t xml:space="preserve"> необходимо</w:t>
      </w:r>
      <w:r w:rsidR="00156E23">
        <w:t>сти</w:t>
      </w:r>
      <w:r w:rsidRPr="00617730">
        <w:t xml:space="preserve"> проследить за срабатыванием защит </w:t>
      </w:r>
      <w:r w:rsidR="00230312">
        <w:t>необходимо выбрать</w:t>
      </w:r>
      <w:r w:rsidR="003D0DD0">
        <w:t xml:space="preserve"> раздел</w:t>
      </w:r>
      <w:r w:rsidRPr="00617730">
        <w:t xml:space="preserve"> </w:t>
      </w:r>
      <w:r w:rsidRPr="00230312">
        <w:rPr>
          <w:rFonts w:ascii="Arial" w:hAnsi="Arial"/>
          <w:b/>
          <w:bCs/>
        </w:rPr>
        <w:t>ВСЕ АВАРИИ</w:t>
      </w:r>
      <w:r w:rsidRPr="00617730">
        <w:t xml:space="preserve">, </w:t>
      </w:r>
      <w:r w:rsidR="003D0DD0">
        <w:t>для</w:t>
      </w:r>
      <w:r w:rsidRPr="00617730">
        <w:t xml:space="preserve"> </w:t>
      </w:r>
      <w:r w:rsidR="003D0DD0">
        <w:t>контроля</w:t>
      </w:r>
      <w:r w:rsidRPr="00617730">
        <w:t xml:space="preserve"> выполнени</w:t>
      </w:r>
      <w:r w:rsidR="003D0DD0">
        <w:t>я</w:t>
      </w:r>
      <w:r w:rsidRPr="00617730">
        <w:t xml:space="preserve"> регулировок </w:t>
      </w:r>
      <w:r w:rsidR="003D0DD0">
        <w:t xml:space="preserve">подойдет раздел </w:t>
      </w:r>
      <w:r w:rsidRPr="003D0DD0">
        <w:rPr>
          <w:rFonts w:ascii="Arial" w:hAnsi="Arial"/>
          <w:b/>
          <w:bCs/>
        </w:rPr>
        <w:t>ВСЕ ИЗМЕРЕНИЯ</w:t>
      </w:r>
      <w:r w:rsidRPr="00617730">
        <w:t>, для повседневной работы удобно работать в раздел</w:t>
      </w:r>
      <w:r w:rsidR="00620F8B">
        <w:t>ах</w:t>
      </w:r>
      <w:r w:rsidRPr="00617730">
        <w:t xml:space="preserve"> </w:t>
      </w:r>
      <w:r w:rsidRPr="00620F8B">
        <w:rPr>
          <w:rFonts w:ascii="Arial" w:hAnsi="Arial"/>
          <w:b/>
          <w:bCs/>
        </w:rPr>
        <w:t>СТАНДАРТНЫЙ</w:t>
      </w:r>
      <w:r w:rsidRPr="00617730">
        <w:t xml:space="preserve"> и </w:t>
      </w:r>
      <w:r w:rsidRPr="00620F8B">
        <w:rPr>
          <w:rFonts w:ascii="Arial" w:hAnsi="Arial"/>
          <w:b/>
          <w:bCs/>
        </w:rPr>
        <w:t>МНЕМОНИКА</w:t>
      </w:r>
      <w:r w:rsidRPr="00617730">
        <w:t>. Экраны можно переключать в любое время</w:t>
      </w:r>
      <w:r w:rsidR="00F35133">
        <w:t xml:space="preserve"> из меню </w:t>
      </w:r>
      <w:r w:rsidR="00F35133" w:rsidRPr="00922086">
        <w:rPr>
          <w:rFonts w:ascii="Arial" w:hAnsi="Arial"/>
          <w:b/>
          <w:bCs/>
        </w:rPr>
        <w:t>ВЫВОД ИНФОРМАЦИИ</w:t>
      </w:r>
      <w:r w:rsidRPr="00617730">
        <w:t>.</w:t>
      </w:r>
    </w:p>
    <w:p w:rsidR="00424031" w:rsidRPr="00617730" w:rsidRDefault="00424031" w:rsidP="004B0C7A">
      <w:pPr>
        <w:ind w:firstLine="567"/>
        <w:jc w:val="both"/>
      </w:pPr>
      <w:r w:rsidRPr="00617730">
        <w:t>2.</w:t>
      </w:r>
      <w:r w:rsidR="00B827CD" w:rsidRPr="00617730">
        <w:t>11</w:t>
      </w:r>
      <w:r w:rsidR="006041E2" w:rsidRPr="00617730">
        <w:t>.2. В приложении</w:t>
      </w:r>
      <w:r w:rsidR="00492222" w:rsidRPr="00617730">
        <w:t xml:space="preserve"> </w:t>
      </w:r>
      <w:r w:rsidR="00EF7175">
        <w:t>4</w:t>
      </w:r>
      <w:r w:rsidRPr="00617730">
        <w:t>, в виде временной диаграммы, приведен алгоритм работы блока</w:t>
      </w:r>
      <w:r w:rsidR="006041E2" w:rsidRPr="00617730">
        <w:t xml:space="preserve"> в различных режимах работы</w:t>
      </w:r>
      <w:r w:rsidR="00B827CD" w:rsidRPr="00617730">
        <w:t xml:space="preserve"> автоматизированного водогрейного котла</w:t>
      </w:r>
      <w:r w:rsidRPr="00617730">
        <w:t xml:space="preserve">. </w:t>
      </w:r>
    </w:p>
    <w:p w:rsidR="00833D41" w:rsidRPr="00617730" w:rsidRDefault="00424031" w:rsidP="004B0C7A">
      <w:pPr>
        <w:ind w:firstLine="567"/>
        <w:jc w:val="both"/>
      </w:pPr>
      <w:r w:rsidRPr="00617730">
        <w:t>Запуск блока в работу по управлению розжигом котла</w:t>
      </w:r>
      <w:r w:rsidR="00AA556E">
        <w:t xml:space="preserve"> </w:t>
      </w:r>
      <w:r w:rsidR="00AA556E" w:rsidRPr="00617730">
        <w:t>при отсутствии индикации отказов блока или датчиков</w:t>
      </w:r>
      <w:r w:rsidRPr="00617730">
        <w:t xml:space="preserve"> производится по нажатию кнопки </w:t>
      </w:r>
      <w:r w:rsidRPr="00AA556E">
        <w:rPr>
          <w:rFonts w:ascii="Arial" w:hAnsi="Arial"/>
          <w:b/>
          <w:bCs/>
        </w:rPr>
        <w:t>ПУСК</w:t>
      </w:r>
      <w:r w:rsidRPr="00617730">
        <w:t xml:space="preserve">. При этом блок переходит в состояние </w:t>
      </w:r>
      <w:r w:rsidRPr="00167273">
        <w:rPr>
          <w:rFonts w:ascii="Arial" w:hAnsi="Arial"/>
          <w:b/>
          <w:bCs/>
        </w:rPr>
        <w:t>Т1</w:t>
      </w:r>
      <w:r w:rsidRPr="00617730">
        <w:t xml:space="preserve"> (</w:t>
      </w:r>
      <w:r w:rsidR="00167273" w:rsidRPr="00167273">
        <w:rPr>
          <w:rFonts w:ascii="Arial" w:hAnsi="Arial"/>
          <w:b/>
          <w:bCs/>
        </w:rPr>
        <w:t>О</w:t>
      </w:r>
      <w:r w:rsidRPr="00167273">
        <w:rPr>
          <w:rFonts w:ascii="Arial" w:hAnsi="Arial"/>
          <w:b/>
          <w:bCs/>
        </w:rPr>
        <w:t xml:space="preserve">ткрытие заслонок </w:t>
      </w:r>
      <w:r w:rsidR="00114A5A" w:rsidRPr="00167273">
        <w:rPr>
          <w:rFonts w:ascii="Arial" w:hAnsi="Arial"/>
          <w:b/>
          <w:bCs/>
        </w:rPr>
        <w:t>в</w:t>
      </w:r>
      <w:r w:rsidRPr="00167273">
        <w:rPr>
          <w:rFonts w:ascii="Arial" w:hAnsi="Arial"/>
          <w:b/>
          <w:bCs/>
        </w:rPr>
        <w:t>о</w:t>
      </w:r>
      <w:r w:rsidR="00114A5A" w:rsidRPr="00167273">
        <w:rPr>
          <w:rFonts w:ascii="Arial" w:hAnsi="Arial"/>
          <w:b/>
          <w:bCs/>
        </w:rPr>
        <w:t>здух</w:t>
      </w:r>
      <w:r w:rsidRPr="00167273">
        <w:rPr>
          <w:rFonts w:ascii="Arial" w:hAnsi="Arial"/>
          <w:b/>
          <w:bCs/>
        </w:rPr>
        <w:t>а</w:t>
      </w:r>
      <w:r w:rsidRPr="00617730">
        <w:t xml:space="preserve">). </w:t>
      </w:r>
      <w:r w:rsidR="00114A5A" w:rsidRPr="00617730">
        <w:t>В</w:t>
      </w:r>
      <w:r w:rsidRPr="00617730">
        <w:t xml:space="preserve">ключается индикатор </w:t>
      </w:r>
      <w:r w:rsidR="006041E2" w:rsidRPr="006A7DFD">
        <w:rPr>
          <w:rFonts w:ascii="Arial" w:hAnsi="Arial"/>
          <w:b/>
          <w:bCs/>
        </w:rPr>
        <w:t>РАБОТА</w:t>
      </w:r>
      <w:r w:rsidRPr="00617730">
        <w:t xml:space="preserve">, на </w:t>
      </w:r>
      <w:r w:rsidR="006041E2" w:rsidRPr="00617730">
        <w:t>табло</w:t>
      </w:r>
      <w:r w:rsidRPr="00617730">
        <w:t xml:space="preserve"> выводится </w:t>
      </w:r>
      <w:r w:rsidR="00167273">
        <w:t>в</w:t>
      </w:r>
      <w:r w:rsidRPr="00617730">
        <w:t>ремя до розжига котла</w:t>
      </w:r>
      <w:r w:rsidR="00833D41" w:rsidRPr="00617730">
        <w:t>,</w:t>
      </w:r>
      <w:r w:rsidR="006A7DFD">
        <w:t xml:space="preserve"> включается дымосос,</w:t>
      </w:r>
      <w:r w:rsidR="00833D41" w:rsidRPr="00617730">
        <w:t xml:space="preserve"> открывается заслонка разрежения</w:t>
      </w:r>
      <w:r w:rsidR="006A7DFD">
        <w:t xml:space="preserve">, </w:t>
      </w:r>
      <w:r w:rsidR="00833D41" w:rsidRPr="00617730">
        <w:t xml:space="preserve">воздуха </w:t>
      </w:r>
      <w:r w:rsidR="00833D41" w:rsidRPr="00617730">
        <w:lastRenderedPageBreak/>
        <w:t>(топлива), если так указано в настройках.</w:t>
      </w:r>
      <w:r w:rsidR="006A7DFD">
        <w:t xml:space="preserve"> Через промежуток времени</w:t>
      </w:r>
      <w:r w:rsidR="00512376">
        <w:t>, задаваемый при настройке блока, включается вентилятор.</w:t>
      </w:r>
    </w:p>
    <w:p w:rsidR="00833D41" w:rsidRPr="00617730" w:rsidRDefault="00833D41" w:rsidP="004B0C7A">
      <w:pPr>
        <w:ind w:firstLine="567"/>
        <w:jc w:val="both"/>
      </w:pPr>
      <w:r w:rsidRPr="00617730">
        <w:t>Заслонка разрежения открывается на 50% от наибольшего измеряемого значения датчика разрежения, если он установлен и разрешено его использовать при настройке блока.</w:t>
      </w:r>
    </w:p>
    <w:p w:rsidR="00833D41" w:rsidRPr="00617730" w:rsidRDefault="00833D41" w:rsidP="006D1841">
      <w:pPr>
        <w:ind w:firstLine="567"/>
        <w:jc w:val="both"/>
      </w:pPr>
      <w:r w:rsidRPr="00617730">
        <w:t>Заслонка воздуха открывается до давления воздуха, зад</w:t>
      </w:r>
      <w:r w:rsidR="008831A0">
        <w:t>анного в параметре</w:t>
      </w:r>
      <w:r w:rsidR="008831A0" w:rsidRPr="008831A0">
        <w:rPr>
          <w:rFonts w:ascii="Arial" w:hAnsi="Arial"/>
          <w:b/>
          <w:bCs/>
        </w:rPr>
        <w:t xml:space="preserve"> </w:t>
      </w:r>
      <w:r w:rsidR="008831A0">
        <w:rPr>
          <w:rFonts w:ascii="Arial" w:hAnsi="Arial"/>
          <w:b/>
          <w:bCs/>
        </w:rPr>
        <w:t>Давление воздуха продувке</w:t>
      </w:r>
      <w:r w:rsidRPr="00617730">
        <w:t>. Начинается автоматическая проверка клапанов на герметичность</w:t>
      </w:r>
      <w:r w:rsidR="00E378CC">
        <w:t xml:space="preserve"> </w:t>
      </w:r>
      <w:r w:rsidR="00D11FBC">
        <w:rPr>
          <w:b/>
        </w:rPr>
        <w:t>(АПГК, см.приложение 5</w:t>
      </w:r>
      <w:r w:rsidR="00E378CC">
        <w:rPr>
          <w:b/>
        </w:rPr>
        <w:t>)</w:t>
      </w:r>
      <w:r w:rsidRPr="00617730">
        <w:t>, если она включена в программу работы.</w:t>
      </w:r>
    </w:p>
    <w:p w:rsidR="00424031" w:rsidRPr="00617730" w:rsidRDefault="00424031" w:rsidP="006D1841">
      <w:pPr>
        <w:ind w:firstLine="567"/>
        <w:jc w:val="both"/>
      </w:pPr>
      <w:r w:rsidRPr="00617730">
        <w:t>Разрешается аварийный останов котла при наступлении следующих событий:</w:t>
      </w:r>
    </w:p>
    <w:p w:rsidR="00424031" w:rsidRPr="00617730" w:rsidRDefault="00424031" w:rsidP="006D1841">
      <w:pPr>
        <w:ind w:firstLine="567"/>
        <w:jc w:val="both"/>
      </w:pPr>
      <w:r w:rsidRPr="00617730">
        <w:t xml:space="preserve">- </w:t>
      </w:r>
      <w:r w:rsidR="00335388">
        <w:t>Д</w:t>
      </w:r>
      <w:r w:rsidRPr="00617730">
        <w:t>авление воды высокое;</w:t>
      </w:r>
    </w:p>
    <w:p w:rsidR="00424031" w:rsidRPr="00617730" w:rsidRDefault="00424031" w:rsidP="006D1841">
      <w:pPr>
        <w:ind w:firstLine="567"/>
        <w:jc w:val="both"/>
      </w:pPr>
      <w:r w:rsidRPr="00617730">
        <w:t xml:space="preserve">- </w:t>
      </w:r>
      <w:r w:rsidR="00335388">
        <w:t>Д</w:t>
      </w:r>
      <w:r w:rsidRPr="00617730">
        <w:t>авление воды низкое;</w:t>
      </w:r>
    </w:p>
    <w:p w:rsidR="00B57BD7" w:rsidRPr="00617730" w:rsidRDefault="00B57BD7" w:rsidP="006D1841">
      <w:pPr>
        <w:ind w:firstLine="567"/>
        <w:jc w:val="both"/>
      </w:pPr>
      <w:r w:rsidRPr="00617730">
        <w:t xml:space="preserve">- </w:t>
      </w:r>
      <w:r w:rsidR="00335388">
        <w:t>А</w:t>
      </w:r>
      <w:r w:rsidR="00833D41" w:rsidRPr="00617730">
        <w:t>вария в котельной;</w:t>
      </w:r>
    </w:p>
    <w:p w:rsidR="00424031" w:rsidRPr="006A7DFD" w:rsidRDefault="00424031" w:rsidP="006D1841">
      <w:pPr>
        <w:ind w:firstLine="567"/>
        <w:jc w:val="both"/>
      </w:pPr>
      <w:r w:rsidRPr="00617730">
        <w:t xml:space="preserve">- </w:t>
      </w:r>
      <w:r w:rsidR="00335388">
        <w:t>Т</w:t>
      </w:r>
      <w:r w:rsidRPr="00617730">
        <w:t>емпература воды высокая</w:t>
      </w:r>
      <w:r w:rsidR="006A7DFD">
        <w:t>;</w:t>
      </w:r>
    </w:p>
    <w:p w:rsidR="00833D41" w:rsidRDefault="00833D41" w:rsidP="006D1841">
      <w:pPr>
        <w:ind w:firstLine="567"/>
        <w:jc w:val="both"/>
      </w:pPr>
      <w:r w:rsidRPr="00617730">
        <w:t xml:space="preserve">- </w:t>
      </w:r>
      <w:r w:rsidR="00335388">
        <w:t>Г</w:t>
      </w:r>
      <w:r w:rsidRPr="00617730">
        <w:t>орелка открыта.</w:t>
      </w:r>
    </w:p>
    <w:p w:rsidR="00424031" w:rsidRPr="00617730" w:rsidRDefault="00424031" w:rsidP="006D1841">
      <w:pPr>
        <w:ind w:firstLine="567"/>
        <w:jc w:val="both"/>
      </w:pPr>
      <w:r w:rsidRPr="00617730">
        <w:t>2.</w:t>
      </w:r>
      <w:r w:rsidR="00833D41" w:rsidRPr="00617730">
        <w:t>11</w:t>
      </w:r>
      <w:r w:rsidRPr="00617730">
        <w:t xml:space="preserve">.3. По истечении времени открытия заслонок блок переходит в состояние </w:t>
      </w:r>
      <w:r w:rsidRPr="00167273">
        <w:rPr>
          <w:rFonts w:ascii="Arial" w:hAnsi="Arial"/>
          <w:b/>
          <w:bCs/>
        </w:rPr>
        <w:t>Т2</w:t>
      </w:r>
      <w:r w:rsidRPr="00617730">
        <w:t xml:space="preserve"> (</w:t>
      </w:r>
      <w:r w:rsidRPr="00167273">
        <w:rPr>
          <w:rFonts w:ascii="Arial" w:hAnsi="Arial"/>
          <w:b/>
          <w:bCs/>
        </w:rPr>
        <w:t>Продувка котла</w:t>
      </w:r>
      <w:r w:rsidRPr="00617730">
        <w:t>). К аварийным событиям добавляются следующие:</w:t>
      </w:r>
    </w:p>
    <w:p w:rsidR="00424031" w:rsidRPr="00617730" w:rsidRDefault="00424031" w:rsidP="006D1841">
      <w:pPr>
        <w:ind w:firstLine="567"/>
        <w:jc w:val="both"/>
      </w:pPr>
      <w:r w:rsidRPr="00617730">
        <w:t xml:space="preserve">- </w:t>
      </w:r>
      <w:r w:rsidR="00335388">
        <w:t>Д</w:t>
      </w:r>
      <w:r w:rsidRPr="00617730">
        <w:t>ымосос не работает;</w:t>
      </w:r>
    </w:p>
    <w:p w:rsidR="00833D41" w:rsidRPr="00617730" w:rsidRDefault="00833D41" w:rsidP="006D1841">
      <w:pPr>
        <w:ind w:firstLine="567"/>
        <w:jc w:val="both"/>
      </w:pPr>
      <w:r w:rsidRPr="00617730">
        <w:t xml:space="preserve">- </w:t>
      </w:r>
      <w:r w:rsidR="00335388">
        <w:t>Ве</w:t>
      </w:r>
      <w:r w:rsidRPr="00617730">
        <w:t>нтилятор не работает;</w:t>
      </w:r>
    </w:p>
    <w:p w:rsidR="00581B7F" w:rsidRPr="00617730" w:rsidRDefault="00581B7F" w:rsidP="006D1841">
      <w:pPr>
        <w:ind w:firstLine="567"/>
        <w:jc w:val="both"/>
      </w:pPr>
      <w:r w:rsidRPr="00617730">
        <w:t xml:space="preserve">- </w:t>
      </w:r>
      <w:r w:rsidR="00335388">
        <w:t>Д</w:t>
      </w:r>
      <w:r w:rsidRPr="00617730">
        <w:t>авление воздуха низкое;</w:t>
      </w:r>
    </w:p>
    <w:p w:rsidR="00833D41" w:rsidRPr="00617730" w:rsidRDefault="00833D41" w:rsidP="006D1841">
      <w:pPr>
        <w:ind w:firstLine="567"/>
        <w:jc w:val="both"/>
      </w:pPr>
      <w:r w:rsidRPr="00617730">
        <w:t xml:space="preserve">- </w:t>
      </w:r>
      <w:r w:rsidR="00335388">
        <w:t>Д</w:t>
      </w:r>
      <w:r w:rsidRPr="00617730">
        <w:t>авление газа высокое.</w:t>
      </w:r>
    </w:p>
    <w:p w:rsidR="00635D28" w:rsidRDefault="00424031" w:rsidP="006D1841">
      <w:pPr>
        <w:ind w:firstLine="567"/>
        <w:jc w:val="both"/>
      </w:pPr>
      <w:r w:rsidRPr="00617730">
        <w:t>2.</w:t>
      </w:r>
      <w:r w:rsidR="00C24AD7" w:rsidRPr="00617730">
        <w:t>11</w:t>
      </w:r>
      <w:r w:rsidRPr="00617730">
        <w:t>.4. По истечении времени продувки</w:t>
      </w:r>
      <w:r w:rsidR="00833D41" w:rsidRPr="00617730">
        <w:t xml:space="preserve"> котла</w:t>
      </w:r>
      <w:r w:rsidRPr="00617730">
        <w:t xml:space="preserve"> блок переходит в состояние </w:t>
      </w:r>
      <w:r w:rsidRPr="00167273">
        <w:rPr>
          <w:rFonts w:ascii="Arial" w:hAnsi="Arial"/>
          <w:b/>
          <w:bCs/>
        </w:rPr>
        <w:t>Т3</w:t>
      </w:r>
      <w:r w:rsidRPr="00617730">
        <w:t xml:space="preserve"> (</w:t>
      </w:r>
      <w:r w:rsidRPr="00167273">
        <w:rPr>
          <w:rFonts w:ascii="Arial" w:hAnsi="Arial"/>
          <w:b/>
          <w:bCs/>
        </w:rPr>
        <w:t xml:space="preserve">Закрытие заслонок </w:t>
      </w:r>
      <w:r w:rsidR="00114A5A" w:rsidRPr="00167273">
        <w:rPr>
          <w:rFonts w:ascii="Arial" w:hAnsi="Arial"/>
          <w:b/>
          <w:bCs/>
        </w:rPr>
        <w:t>в</w:t>
      </w:r>
      <w:r w:rsidRPr="00167273">
        <w:rPr>
          <w:rFonts w:ascii="Arial" w:hAnsi="Arial"/>
          <w:b/>
          <w:bCs/>
        </w:rPr>
        <w:t>о</w:t>
      </w:r>
      <w:r w:rsidR="00114A5A" w:rsidRPr="00167273">
        <w:rPr>
          <w:rFonts w:ascii="Arial" w:hAnsi="Arial"/>
          <w:b/>
          <w:bCs/>
        </w:rPr>
        <w:t>здуха</w:t>
      </w:r>
      <w:r w:rsidR="00114A5A" w:rsidRPr="00617730">
        <w:t>). Заслонк</w:t>
      </w:r>
      <w:r w:rsidR="00335388">
        <w:t>а</w:t>
      </w:r>
      <w:r w:rsidR="00114A5A" w:rsidRPr="00617730">
        <w:t xml:space="preserve"> в</w:t>
      </w:r>
      <w:r w:rsidRPr="00617730">
        <w:t>о</w:t>
      </w:r>
      <w:r w:rsidR="00114A5A" w:rsidRPr="00617730">
        <w:t>здух</w:t>
      </w:r>
      <w:r w:rsidRPr="00617730">
        <w:t>а</w:t>
      </w:r>
      <w:r w:rsidR="007F2E71" w:rsidRPr="00617730">
        <w:t xml:space="preserve"> закрываются до конечников</w:t>
      </w:r>
      <w:r w:rsidR="00717CE3" w:rsidRPr="00617730">
        <w:t>,</w:t>
      </w:r>
      <w:r w:rsidR="00335431">
        <w:t xml:space="preserve"> а в случае частотного преобразователя до уровня Рвр – давление воздуха при розжиге. З</w:t>
      </w:r>
      <w:r w:rsidR="00335388">
        <w:t>аслонка</w:t>
      </w:r>
      <w:r w:rsidR="00717CE3" w:rsidRPr="00617730">
        <w:t xml:space="preserve"> </w:t>
      </w:r>
      <w:r w:rsidR="00833D41" w:rsidRPr="00617730">
        <w:t>разрежени</w:t>
      </w:r>
      <w:r w:rsidR="00335388">
        <w:t>я</w:t>
      </w:r>
      <w:r w:rsidRPr="00617730">
        <w:t xml:space="preserve"> </w:t>
      </w:r>
      <w:r w:rsidR="00335388">
        <w:t xml:space="preserve">– </w:t>
      </w:r>
      <w:r w:rsidRPr="00617730">
        <w:t>до уровня подготовки к розжигу</w:t>
      </w:r>
      <w:r w:rsidR="007459A4" w:rsidRPr="00617730">
        <w:t xml:space="preserve"> </w:t>
      </w:r>
      <w:r w:rsidR="00833D41" w:rsidRPr="00617730">
        <w:t>запальника</w:t>
      </w:r>
      <w:r w:rsidRPr="00617730">
        <w:t xml:space="preserve">. Из аварийных событий исключается </w:t>
      </w:r>
    </w:p>
    <w:p w:rsidR="00424031" w:rsidRPr="00617730" w:rsidRDefault="00635D28" w:rsidP="006D1841">
      <w:pPr>
        <w:ind w:firstLine="567"/>
        <w:jc w:val="both"/>
      </w:pPr>
      <w:r>
        <w:t xml:space="preserve">- </w:t>
      </w:r>
      <w:r w:rsidR="00335388">
        <w:t>Д</w:t>
      </w:r>
      <w:r w:rsidR="00424031" w:rsidRPr="00617730">
        <w:t>авление воздуха низкое.</w:t>
      </w:r>
    </w:p>
    <w:p w:rsidR="00635D28" w:rsidRDefault="00424031" w:rsidP="006D1841">
      <w:pPr>
        <w:ind w:firstLine="567"/>
        <w:jc w:val="both"/>
      </w:pPr>
      <w:r w:rsidRPr="00617730">
        <w:t>2.</w:t>
      </w:r>
      <w:r w:rsidR="00C24AD7" w:rsidRPr="00617730">
        <w:t>11</w:t>
      </w:r>
      <w:r w:rsidRPr="00617730">
        <w:t>.5. По истечении времени закрытия заслонк</w:t>
      </w:r>
      <w:r w:rsidR="00FE2279" w:rsidRPr="00617730">
        <w:t>и</w:t>
      </w:r>
      <w:r w:rsidRPr="00617730">
        <w:t xml:space="preserve"> блок переходит в состояние </w:t>
      </w:r>
      <w:r w:rsidRPr="00167273">
        <w:rPr>
          <w:rFonts w:ascii="Arial" w:hAnsi="Arial"/>
          <w:b/>
          <w:bCs/>
        </w:rPr>
        <w:t>Т4</w:t>
      </w:r>
      <w:r w:rsidRPr="00617730">
        <w:t xml:space="preserve"> (</w:t>
      </w:r>
      <w:r w:rsidRPr="00167273">
        <w:rPr>
          <w:rFonts w:ascii="Arial" w:hAnsi="Arial"/>
          <w:b/>
          <w:bCs/>
        </w:rPr>
        <w:t>Продувка газохо</w:t>
      </w:r>
      <w:r w:rsidR="005E04D2" w:rsidRPr="00167273">
        <w:rPr>
          <w:rFonts w:ascii="Arial" w:hAnsi="Arial"/>
          <w:b/>
          <w:bCs/>
        </w:rPr>
        <w:t>да</w:t>
      </w:r>
      <w:r w:rsidR="005E04D2" w:rsidRPr="00617730">
        <w:t xml:space="preserve">). </w:t>
      </w:r>
      <w:r w:rsidR="005430AF" w:rsidRPr="00617730">
        <w:t>О</w:t>
      </w:r>
      <w:r w:rsidR="005E04D2" w:rsidRPr="00617730">
        <w:t>тсечной к</w:t>
      </w:r>
      <w:r w:rsidRPr="00617730">
        <w:t>лапан открывается. К аварийным событиям добавляется</w:t>
      </w:r>
    </w:p>
    <w:p w:rsidR="00717CE3" w:rsidRPr="00617730" w:rsidRDefault="00635D28" w:rsidP="006D1841">
      <w:pPr>
        <w:ind w:firstLine="567"/>
        <w:jc w:val="both"/>
      </w:pPr>
      <w:r>
        <w:t xml:space="preserve">- </w:t>
      </w:r>
      <w:r w:rsidR="00424031" w:rsidRPr="00617730">
        <w:t>Разрежение в топке низкое</w:t>
      </w:r>
      <w:r w:rsidR="00C24AD7" w:rsidRPr="00617730">
        <w:t>.</w:t>
      </w:r>
    </w:p>
    <w:p w:rsidR="00424031" w:rsidRPr="00617730" w:rsidRDefault="00114A5A" w:rsidP="006D1841">
      <w:pPr>
        <w:ind w:firstLine="567"/>
        <w:jc w:val="both"/>
      </w:pPr>
      <w:r w:rsidRPr="00617730">
        <w:t>2.</w:t>
      </w:r>
      <w:r w:rsidR="00C24AD7" w:rsidRPr="00617730">
        <w:t>11</w:t>
      </w:r>
      <w:r w:rsidR="00424031" w:rsidRPr="00617730">
        <w:t xml:space="preserve">.6. По истечении времени продувки газохода блок переходит в состояние </w:t>
      </w:r>
      <w:r w:rsidR="00424031" w:rsidRPr="00167273">
        <w:rPr>
          <w:rFonts w:ascii="Arial" w:hAnsi="Arial"/>
          <w:b/>
          <w:bCs/>
        </w:rPr>
        <w:t>Т5</w:t>
      </w:r>
      <w:r w:rsidR="00424031" w:rsidRPr="00617730">
        <w:t xml:space="preserve"> (</w:t>
      </w:r>
      <w:r w:rsidR="00424031" w:rsidRPr="00167273">
        <w:rPr>
          <w:rFonts w:ascii="Arial" w:hAnsi="Arial"/>
          <w:b/>
          <w:bCs/>
        </w:rPr>
        <w:t>Розжиг запальника</w:t>
      </w:r>
      <w:r w:rsidR="00424031" w:rsidRPr="00617730">
        <w:t xml:space="preserve">). </w:t>
      </w:r>
      <w:r w:rsidR="00C24AD7" w:rsidRPr="00617730">
        <w:t>О</w:t>
      </w:r>
      <w:r w:rsidR="00424031" w:rsidRPr="00617730">
        <w:t>ткрывается клапан запальника</w:t>
      </w:r>
      <w:r w:rsidR="008930CA" w:rsidRPr="00617730">
        <w:t xml:space="preserve"> </w:t>
      </w:r>
      <w:r w:rsidR="00424031" w:rsidRPr="00617730">
        <w:t>и включается трансформатор зажигания.</w:t>
      </w:r>
    </w:p>
    <w:p w:rsidR="000D54D0" w:rsidRDefault="00114A5A" w:rsidP="006D1841">
      <w:pPr>
        <w:ind w:firstLine="567"/>
        <w:jc w:val="both"/>
      </w:pPr>
      <w:r w:rsidRPr="00617730">
        <w:t>2.</w:t>
      </w:r>
      <w:r w:rsidR="00C24AD7" w:rsidRPr="00617730">
        <w:t>11</w:t>
      </w:r>
      <w:r w:rsidR="00424031" w:rsidRPr="00617730">
        <w:t xml:space="preserve">.7. По истечении времени розжига запальника блок переходит в состояние </w:t>
      </w:r>
      <w:r w:rsidR="00424031" w:rsidRPr="00167273">
        <w:rPr>
          <w:rFonts w:ascii="Arial" w:hAnsi="Arial"/>
          <w:b/>
          <w:bCs/>
        </w:rPr>
        <w:t>Т6</w:t>
      </w:r>
      <w:r w:rsidR="00424031" w:rsidRPr="00617730">
        <w:t xml:space="preserve"> (</w:t>
      </w:r>
      <w:r w:rsidR="00167273" w:rsidRPr="00167273">
        <w:rPr>
          <w:rFonts w:ascii="Arial" w:hAnsi="Arial"/>
          <w:b/>
          <w:bCs/>
        </w:rPr>
        <w:t>С</w:t>
      </w:r>
      <w:r w:rsidR="00424031" w:rsidRPr="00167273">
        <w:rPr>
          <w:rFonts w:ascii="Arial" w:hAnsi="Arial"/>
          <w:b/>
          <w:bCs/>
        </w:rPr>
        <w:t xml:space="preserve">табилизация </w:t>
      </w:r>
      <w:r w:rsidR="0088420D">
        <w:rPr>
          <w:rFonts w:ascii="Arial" w:hAnsi="Arial"/>
          <w:b/>
          <w:bCs/>
        </w:rPr>
        <w:t>пламени</w:t>
      </w:r>
      <w:r w:rsidR="00424031" w:rsidRPr="00167273">
        <w:rPr>
          <w:rFonts w:ascii="Arial" w:hAnsi="Arial"/>
          <w:b/>
          <w:bCs/>
        </w:rPr>
        <w:t xml:space="preserve"> запальника</w:t>
      </w:r>
      <w:r w:rsidR="00424031" w:rsidRPr="00617730">
        <w:t>).</w:t>
      </w:r>
      <w:r w:rsidR="0088420D">
        <w:t xml:space="preserve"> </w:t>
      </w:r>
      <w:r w:rsidR="00C24AD7" w:rsidRPr="00617730">
        <w:t>Закрывается клапан безопасности, о</w:t>
      </w:r>
      <w:r w:rsidR="00424031" w:rsidRPr="00617730">
        <w:t>тключается трансформатор зажигания</w:t>
      </w:r>
      <w:r w:rsidR="008930CA" w:rsidRPr="00617730">
        <w:t>, если так указано в настройках</w:t>
      </w:r>
      <w:r w:rsidR="00424031" w:rsidRPr="00617730">
        <w:t xml:space="preserve">. К аварийным ситуациям добавляется </w:t>
      </w:r>
    </w:p>
    <w:p w:rsidR="00424031" w:rsidRPr="00617730" w:rsidRDefault="000D54D0" w:rsidP="006D1841">
      <w:pPr>
        <w:ind w:firstLine="567"/>
        <w:jc w:val="both"/>
      </w:pPr>
      <w:r>
        <w:t xml:space="preserve">- </w:t>
      </w:r>
      <w:r w:rsidR="00424031" w:rsidRPr="00617730">
        <w:t>Нет пламени запальника.</w:t>
      </w:r>
    </w:p>
    <w:p w:rsidR="00DD5625" w:rsidRDefault="00424031" w:rsidP="005D7E5D">
      <w:pPr>
        <w:ind w:firstLine="567"/>
        <w:jc w:val="both"/>
      </w:pPr>
      <w:r w:rsidRPr="00617730">
        <w:t>2.</w:t>
      </w:r>
      <w:r w:rsidR="00C24AD7" w:rsidRPr="00617730">
        <w:t>11</w:t>
      </w:r>
      <w:r w:rsidR="005D7E5D" w:rsidRPr="00B07D73">
        <w:t>.</w:t>
      </w:r>
      <w:r w:rsidR="005D7E5D" w:rsidRPr="00617730">
        <w:t xml:space="preserve">8. По истечении времени стабилизации </w:t>
      </w:r>
      <w:r w:rsidR="005D7E5D">
        <w:t>пламени</w:t>
      </w:r>
      <w:r w:rsidR="005D7E5D" w:rsidRPr="00617730">
        <w:t xml:space="preserve"> запальника блок переходит в состояние </w:t>
      </w:r>
      <w:r w:rsidR="005D7E5D" w:rsidRPr="000D54D0">
        <w:rPr>
          <w:rFonts w:ascii="Arial" w:hAnsi="Arial"/>
          <w:b/>
          <w:bCs/>
        </w:rPr>
        <w:t>Т7</w:t>
      </w:r>
      <w:r w:rsidR="005D7E5D" w:rsidRPr="00617730">
        <w:t xml:space="preserve"> (</w:t>
      </w:r>
      <w:r w:rsidR="005D7E5D" w:rsidRPr="000D54D0">
        <w:rPr>
          <w:rFonts w:ascii="Arial" w:hAnsi="Arial"/>
          <w:b/>
          <w:bCs/>
        </w:rPr>
        <w:t>Розжиг горелки</w:t>
      </w:r>
      <w:r w:rsidR="005D7E5D" w:rsidRPr="00617730">
        <w:t>), открывается клапан основной горелки</w:t>
      </w:r>
      <w:r w:rsidR="005D7E5D">
        <w:t xml:space="preserve">. </w:t>
      </w:r>
      <w:r w:rsidR="00DD5625">
        <w:t>Для плавного розжига горелки на блоке можно выбрать сочетание различных способов управления МЭО по газу.</w:t>
      </w:r>
    </w:p>
    <w:p w:rsidR="005D7E5D" w:rsidRDefault="00DD5625" w:rsidP="005D7E5D">
      <w:pPr>
        <w:ind w:firstLine="567"/>
        <w:jc w:val="both"/>
      </w:pPr>
      <w:r>
        <w:t>Заслонка по топливу может открываться заданное время (</w:t>
      </w:r>
      <w:r w:rsidRPr="00DD5625">
        <w:rPr>
          <w:rFonts w:ascii="Arial" w:hAnsi="Arial" w:cs="Arial"/>
          <w:b/>
        </w:rPr>
        <w:t>ВРЕМЯ ОТКР.МЭО</w:t>
      </w:r>
      <w:r>
        <w:t xml:space="preserve"> (розжиг)) без контроля за давлением топлива, а затем блок начинает устанавливать давление, необходимое для малого горения (первая точка в соотношении «газ-воздух») Параметры для регулирования давления топлива устанавливаются в разделе </w:t>
      </w:r>
      <w:r w:rsidRPr="00DD5625">
        <w:rPr>
          <w:rFonts w:ascii="Arial" w:hAnsi="Arial" w:cs="Arial"/>
          <w:b/>
        </w:rPr>
        <w:t>РЕГ. ДАВЛЕНИЯ ТОПЛИВА</w:t>
      </w:r>
      <w:r>
        <w:t>. Если коэффициент пропорциональности (</w:t>
      </w:r>
      <w:r w:rsidRPr="00DD5625">
        <w:rPr>
          <w:rFonts w:ascii="Arial" w:hAnsi="Arial" w:cs="Arial"/>
          <w:b/>
        </w:rPr>
        <w:t>коэфф. РДТ</w:t>
      </w:r>
      <w:r>
        <w:t xml:space="preserve">) установить равным нулю, то блок перестает регулировать давление топлива в периоды времени розжига и стабилизации пламени горелки, а так же в прогреве. Давление топлива в этом случае должно быть достаточным для розжига горелки или его должен регулировать оператор. </w:t>
      </w:r>
      <w:r w:rsidR="005D7E5D">
        <w:t xml:space="preserve">Заслонкой по воздуху сразу после открытия клапана начинается установка давления, заданного для малого горения. </w:t>
      </w:r>
      <w:r w:rsidR="005D7E5D" w:rsidRPr="00617730">
        <w:t xml:space="preserve">Через </w:t>
      </w:r>
      <w:r w:rsidR="005D7E5D">
        <w:t>время заданное в переменной</w:t>
      </w:r>
      <w:r w:rsidR="005D7E5D" w:rsidRPr="00617730">
        <w:t xml:space="preserve"> </w:t>
      </w:r>
      <w:r w:rsidR="005D7E5D">
        <w:rPr>
          <w:rFonts w:ascii="Arial" w:hAnsi="Arial"/>
          <w:b/>
          <w:bCs/>
        </w:rPr>
        <w:t>Врм до конт-я плм</w:t>
      </w:r>
      <w:r w:rsidR="005D7E5D" w:rsidRPr="0077469C">
        <w:rPr>
          <w:rFonts w:ascii="Arial" w:hAnsi="Arial"/>
          <w:b/>
          <w:bCs/>
        </w:rPr>
        <w:t>.</w:t>
      </w:r>
      <w:r w:rsidR="005D7E5D">
        <w:rPr>
          <w:rFonts w:ascii="Arial" w:hAnsi="Arial"/>
          <w:b/>
          <w:bCs/>
        </w:rPr>
        <w:t xml:space="preserve">гор-ки </w:t>
      </w:r>
      <w:r w:rsidR="005D7E5D" w:rsidRPr="00617730">
        <w:t>после начала цикла к аварийным событиям добавляется</w:t>
      </w:r>
    </w:p>
    <w:p w:rsidR="005D7E5D" w:rsidRDefault="005D7E5D" w:rsidP="005D7E5D">
      <w:pPr>
        <w:ind w:firstLine="567"/>
        <w:jc w:val="both"/>
      </w:pPr>
      <w:r>
        <w:t xml:space="preserve">- </w:t>
      </w:r>
      <w:r w:rsidRPr="00617730">
        <w:t>Нет пламени горелки.</w:t>
      </w:r>
    </w:p>
    <w:p w:rsidR="005D7E5D" w:rsidRPr="003F0B5D" w:rsidRDefault="005D7E5D" w:rsidP="005D7E5D">
      <w:pPr>
        <w:ind w:firstLine="567"/>
        <w:jc w:val="both"/>
        <w:rPr>
          <w:rFonts w:ascii="Arial" w:hAnsi="Arial"/>
          <w:b/>
          <w:bCs/>
        </w:rPr>
      </w:pPr>
      <w:r>
        <w:t xml:space="preserve">Общее время интервала </w:t>
      </w:r>
      <w:r w:rsidRPr="000D54D0">
        <w:rPr>
          <w:rFonts w:ascii="Arial" w:hAnsi="Arial"/>
          <w:b/>
          <w:bCs/>
        </w:rPr>
        <w:t>Т7</w:t>
      </w:r>
      <w:r>
        <w:rPr>
          <w:rFonts w:ascii="Arial" w:hAnsi="Arial"/>
          <w:b/>
          <w:bCs/>
        </w:rPr>
        <w:t xml:space="preserve"> </w:t>
      </w:r>
      <w:r>
        <w:t>суммируется из двух переменных</w:t>
      </w:r>
      <w:r w:rsidRPr="006D5C56">
        <w:t>.</w:t>
      </w:r>
      <w:r>
        <w:t xml:space="preserve">Одно из них </w:t>
      </w:r>
      <w:r>
        <w:rPr>
          <w:rFonts w:ascii="Arial" w:hAnsi="Arial"/>
          <w:b/>
          <w:bCs/>
        </w:rPr>
        <w:t xml:space="preserve">Время розжига горелки </w:t>
      </w:r>
      <w:r>
        <w:t>другое большее из заданных-</w:t>
      </w:r>
      <w:r w:rsidRPr="006D5C56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Время откр МЭО(розжиг</w:t>
      </w:r>
      <w:r>
        <w:t>)</w:t>
      </w:r>
      <w:r w:rsidRPr="006D5C56">
        <w:t xml:space="preserve"> </w:t>
      </w:r>
      <w:r>
        <w:t xml:space="preserve">или </w:t>
      </w:r>
      <w:r>
        <w:rPr>
          <w:rFonts w:ascii="Arial" w:hAnsi="Arial"/>
          <w:b/>
          <w:bCs/>
        </w:rPr>
        <w:t>Врм до конт-я плм</w:t>
      </w:r>
      <w:r w:rsidRPr="0077469C">
        <w:rPr>
          <w:rFonts w:ascii="Arial" w:hAnsi="Arial"/>
          <w:b/>
          <w:bCs/>
        </w:rPr>
        <w:t>.</w:t>
      </w:r>
      <w:r>
        <w:rPr>
          <w:rFonts w:ascii="Arial" w:hAnsi="Arial"/>
          <w:b/>
          <w:bCs/>
        </w:rPr>
        <w:t>гор-ки</w:t>
      </w:r>
      <w:r w:rsidRPr="006D5C56">
        <w:rPr>
          <w:rFonts w:ascii="Arial" w:hAnsi="Arial"/>
          <w:b/>
          <w:bCs/>
        </w:rPr>
        <w:t>.</w:t>
      </w:r>
    </w:p>
    <w:p w:rsidR="00424031" w:rsidRPr="005D7E5D" w:rsidRDefault="005D7E5D" w:rsidP="005D7E5D">
      <w:pPr>
        <w:ind w:firstLine="567"/>
        <w:jc w:val="both"/>
      </w:pPr>
      <w:r>
        <w:t xml:space="preserve"> </w:t>
      </w:r>
      <w:r>
        <w:rPr>
          <w:rFonts w:ascii="Arial" w:hAnsi="Arial"/>
          <w:b/>
          <w:bCs/>
        </w:rPr>
        <w:t>Врм до конт-я плм</w:t>
      </w:r>
      <w:r w:rsidRPr="0077469C">
        <w:rPr>
          <w:rFonts w:ascii="Arial" w:hAnsi="Arial"/>
          <w:b/>
          <w:bCs/>
        </w:rPr>
        <w:t>.</w:t>
      </w:r>
      <w:r>
        <w:rPr>
          <w:rFonts w:ascii="Arial" w:hAnsi="Arial"/>
          <w:b/>
          <w:bCs/>
        </w:rPr>
        <w:t>гор-ки</w:t>
      </w:r>
      <w:r w:rsidRPr="006D5C56">
        <w:rPr>
          <w:rFonts w:ascii="Arial" w:hAnsi="Arial"/>
          <w:b/>
          <w:bCs/>
        </w:rPr>
        <w:t>.</w:t>
      </w:r>
      <w:r w:rsidRPr="002861B7">
        <w:rPr>
          <w:rFonts w:ascii="Arial" w:hAnsi="Arial"/>
          <w:b/>
          <w:bCs/>
        </w:rPr>
        <w:softHyphen/>
        <w:t>-</w:t>
      </w:r>
      <w:r>
        <w:t>время по стандартам на газовую горелку не должно превышать 5 сек</w:t>
      </w:r>
      <w:r w:rsidRPr="002861B7">
        <w:t>.</w:t>
      </w:r>
    </w:p>
    <w:p w:rsidR="00424031" w:rsidRPr="00617730" w:rsidRDefault="00424031" w:rsidP="006D1841">
      <w:pPr>
        <w:ind w:firstLine="567"/>
        <w:jc w:val="both"/>
      </w:pPr>
      <w:r w:rsidRPr="00617730">
        <w:t>2.</w:t>
      </w:r>
      <w:r w:rsidR="00C24AD7" w:rsidRPr="00617730">
        <w:t>11</w:t>
      </w:r>
      <w:r w:rsidRPr="00617730">
        <w:t>.9. По истечении времени розжига горелки</w:t>
      </w:r>
      <w:r w:rsidR="00774C47" w:rsidRPr="00617730">
        <w:t xml:space="preserve"> </w:t>
      </w:r>
      <w:r w:rsidRPr="00617730">
        <w:t xml:space="preserve">блок переходит в состояние </w:t>
      </w:r>
      <w:r w:rsidRPr="0010245B">
        <w:rPr>
          <w:rFonts w:ascii="Arial" w:hAnsi="Arial"/>
          <w:b/>
          <w:bCs/>
        </w:rPr>
        <w:t>Т8</w:t>
      </w:r>
      <w:r w:rsidRPr="00617730">
        <w:t xml:space="preserve"> (</w:t>
      </w:r>
      <w:r w:rsidRPr="0010245B">
        <w:rPr>
          <w:rFonts w:ascii="Arial" w:hAnsi="Arial"/>
          <w:b/>
          <w:bCs/>
        </w:rPr>
        <w:t>Стабилизация пламени горелки</w:t>
      </w:r>
      <w:r w:rsidRPr="00617730">
        <w:t xml:space="preserve">). </w:t>
      </w:r>
      <w:r w:rsidR="00207CE0" w:rsidRPr="00617730">
        <w:t>К</w:t>
      </w:r>
      <w:r w:rsidRPr="00617730">
        <w:t xml:space="preserve"> аварийным событиям добавляются следующие:</w:t>
      </w:r>
    </w:p>
    <w:p w:rsidR="00424031" w:rsidRPr="00617730" w:rsidRDefault="00424031" w:rsidP="006D1841">
      <w:pPr>
        <w:ind w:firstLine="567"/>
        <w:jc w:val="both"/>
      </w:pPr>
      <w:r w:rsidRPr="00617730">
        <w:lastRenderedPageBreak/>
        <w:t>- Давление топлива высокое;</w:t>
      </w:r>
    </w:p>
    <w:p w:rsidR="00424031" w:rsidRPr="00617730" w:rsidRDefault="00424031" w:rsidP="006D1841">
      <w:pPr>
        <w:ind w:firstLine="567"/>
        <w:jc w:val="both"/>
      </w:pPr>
      <w:r w:rsidRPr="00617730">
        <w:t>- Давление топлива низкое;</w:t>
      </w:r>
    </w:p>
    <w:p w:rsidR="00424031" w:rsidRPr="00617730" w:rsidRDefault="00424031" w:rsidP="006D1841">
      <w:pPr>
        <w:ind w:firstLine="567"/>
        <w:jc w:val="both"/>
      </w:pPr>
      <w:r w:rsidRPr="00617730">
        <w:t>- Давление воздуха низкое</w:t>
      </w:r>
      <w:r w:rsidR="0010245B">
        <w:t>.</w:t>
      </w:r>
    </w:p>
    <w:p w:rsidR="00424031" w:rsidRPr="00617730" w:rsidRDefault="00424031" w:rsidP="006D1841">
      <w:pPr>
        <w:ind w:firstLine="567"/>
        <w:jc w:val="both"/>
      </w:pPr>
      <w:r w:rsidRPr="00617730">
        <w:t>2.</w:t>
      </w:r>
      <w:r w:rsidR="00774C47" w:rsidRPr="00617730">
        <w:t>11.10</w:t>
      </w:r>
      <w:r w:rsidRPr="00617730">
        <w:t xml:space="preserve">. </w:t>
      </w:r>
      <w:r w:rsidR="00CA571D" w:rsidRPr="00617730">
        <w:t>Далее б</w:t>
      </w:r>
      <w:r w:rsidRPr="00617730">
        <w:t xml:space="preserve">лок переходит в состояние </w:t>
      </w:r>
      <w:r w:rsidRPr="006D1841">
        <w:rPr>
          <w:rFonts w:ascii="Arial" w:hAnsi="Arial"/>
          <w:b/>
          <w:bCs/>
        </w:rPr>
        <w:t>Т9</w:t>
      </w:r>
      <w:r w:rsidRPr="00617730">
        <w:t xml:space="preserve"> (</w:t>
      </w:r>
      <w:r w:rsidRPr="006D1841">
        <w:rPr>
          <w:rFonts w:ascii="Arial" w:hAnsi="Arial"/>
          <w:b/>
          <w:bCs/>
        </w:rPr>
        <w:t>Прогрев котла</w:t>
      </w:r>
      <w:r w:rsidRPr="00617730">
        <w:t xml:space="preserve">). </w:t>
      </w:r>
      <w:r w:rsidR="00774C47" w:rsidRPr="00617730">
        <w:t>Закрывается клапан запальника, если так указано в настройках, контроль пламени запальника устанавливается в соответствии с требованием настройки.</w:t>
      </w:r>
    </w:p>
    <w:p w:rsidR="001E2697" w:rsidRPr="00617730" w:rsidRDefault="00424031" w:rsidP="006D1841">
      <w:pPr>
        <w:ind w:firstLine="567"/>
        <w:jc w:val="both"/>
      </w:pPr>
      <w:r w:rsidRPr="00617730">
        <w:t>2.</w:t>
      </w:r>
      <w:r w:rsidR="00774C47" w:rsidRPr="00617730">
        <w:t>11.11</w:t>
      </w:r>
      <w:r w:rsidRPr="00617730">
        <w:t xml:space="preserve">. По истечении времени прогрева котла блок переходит в состояние </w:t>
      </w:r>
      <w:r w:rsidRPr="006D1841">
        <w:rPr>
          <w:rFonts w:ascii="Arial" w:hAnsi="Arial"/>
          <w:b/>
          <w:bCs/>
        </w:rPr>
        <w:t>Т10</w:t>
      </w:r>
      <w:r w:rsidRPr="00617730">
        <w:t xml:space="preserve"> (</w:t>
      </w:r>
      <w:r w:rsidRPr="006D1841">
        <w:rPr>
          <w:rFonts w:ascii="Arial" w:hAnsi="Arial"/>
          <w:b/>
          <w:bCs/>
        </w:rPr>
        <w:t>РАБОТА</w:t>
      </w:r>
      <w:r w:rsidRPr="00617730">
        <w:t>). Включается автоматический регулятор температуры</w:t>
      </w:r>
      <w:r w:rsidR="003A23EC" w:rsidRPr="00617730">
        <w:t>, поддержива</w:t>
      </w:r>
      <w:r w:rsidR="001157C0" w:rsidRPr="00617730">
        <w:t xml:space="preserve">ется соотношение </w:t>
      </w:r>
      <w:r w:rsidR="006D1841">
        <w:t>«</w:t>
      </w:r>
      <w:r w:rsidR="001157C0" w:rsidRPr="00617730">
        <w:t>топливо-воздух</w:t>
      </w:r>
      <w:r w:rsidR="006D1841">
        <w:t>»</w:t>
      </w:r>
      <w:r w:rsidR="001157C0" w:rsidRPr="00617730">
        <w:t>.</w:t>
      </w:r>
    </w:p>
    <w:p w:rsidR="001E2697" w:rsidRPr="00617730" w:rsidRDefault="001E2697" w:rsidP="006D1841">
      <w:pPr>
        <w:ind w:firstLine="567"/>
        <w:jc w:val="both"/>
      </w:pPr>
      <w:r w:rsidRPr="00617730">
        <w:t>Если разрешен автоматический останов котла, то блок произведет его при выполнении следующих условий:</w:t>
      </w:r>
    </w:p>
    <w:p w:rsidR="001E2697" w:rsidRPr="00617730" w:rsidRDefault="001E2697" w:rsidP="006D1841">
      <w:pPr>
        <w:numPr>
          <w:ilvl w:val="0"/>
          <w:numId w:val="47"/>
        </w:numPr>
        <w:tabs>
          <w:tab w:val="clear" w:pos="1287"/>
          <w:tab w:val="num" w:pos="851"/>
        </w:tabs>
        <w:ind w:left="0" w:firstLine="567"/>
        <w:jc w:val="both"/>
      </w:pPr>
      <w:r w:rsidRPr="00617730">
        <w:t>температура воды превысила значение, равное сумме заданного</w:t>
      </w:r>
      <w:r w:rsidR="006D1841">
        <w:t xml:space="preserve"> </w:t>
      </w:r>
      <w:r w:rsidRPr="00617730">
        <w:t xml:space="preserve">и </w:t>
      </w:r>
      <w:r w:rsidR="006D1841">
        <w:t>∆</w:t>
      </w:r>
      <w:r w:rsidRPr="00617730">
        <w:t>Т для автоостонова;</w:t>
      </w:r>
    </w:p>
    <w:p w:rsidR="001E2697" w:rsidRPr="00617730" w:rsidRDefault="001E2697" w:rsidP="006D1841">
      <w:pPr>
        <w:numPr>
          <w:ilvl w:val="0"/>
          <w:numId w:val="47"/>
        </w:numPr>
        <w:tabs>
          <w:tab w:val="clear" w:pos="1287"/>
          <w:tab w:val="num" w:pos="851"/>
        </w:tabs>
        <w:ind w:left="0" w:firstLine="567"/>
        <w:jc w:val="both"/>
      </w:pPr>
      <w:r w:rsidRPr="00617730">
        <w:t xml:space="preserve">блок находится в состоянии МГ время большее, чем задано в параметре </w:t>
      </w:r>
      <w:r w:rsidRPr="006D1841">
        <w:rPr>
          <w:rFonts w:ascii="Arial" w:hAnsi="Arial"/>
          <w:b/>
          <w:bCs/>
        </w:rPr>
        <w:t>ВРЕМЯ МГ ДЛЯ АВТООСТАНОВА</w:t>
      </w:r>
      <w:r w:rsidRPr="00617730">
        <w:t>. Причем, если в параметрах задан</w:t>
      </w:r>
      <w:r w:rsidR="006D1841">
        <w:t>а</w:t>
      </w:r>
      <w:r w:rsidRPr="00617730">
        <w:t xml:space="preserve"> </w:t>
      </w:r>
      <w:r w:rsidR="006D1841">
        <w:t>регулировка мощности с ПД</w:t>
      </w:r>
      <w:r w:rsidRPr="00617730">
        <w:t>, то время начинает отсчитываться с момента достижения давлением топлива точки МГ, если же задан</w:t>
      </w:r>
      <w:r w:rsidR="006D1841">
        <w:t>а</w:t>
      </w:r>
      <w:r w:rsidRPr="00617730">
        <w:t xml:space="preserve"> </w:t>
      </w:r>
      <w:r w:rsidR="006D1841">
        <w:t>регулировка</w:t>
      </w:r>
      <w:r w:rsidRPr="00617730">
        <w:t xml:space="preserve"> без ПД или клапаны, то время начинает отсчитываться с момента переключения блока в состояние МГ. Останов производится по</w:t>
      </w:r>
      <w:r w:rsidR="006D1841">
        <w:t xml:space="preserve"> </w:t>
      </w:r>
      <w:r w:rsidRPr="00617730">
        <w:t>алгоритму</w:t>
      </w:r>
      <w:r w:rsidR="00C002B3">
        <w:t>, описанному в п. 2.11.12</w:t>
      </w:r>
      <w:r w:rsidRPr="00617730">
        <w:t xml:space="preserve">, однако, возможно </w:t>
      </w:r>
      <w:r w:rsidR="00C002B3">
        <w:t>отключение</w:t>
      </w:r>
      <w:r w:rsidRPr="00617730">
        <w:t xml:space="preserve"> продувк</w:t>
      </w:r>
      <w:r w:rsidR="00C002B3">
        <w:t>и</w:t>
      </w:r>
      <w:r w:rsidRPr="00617730">
        <w:t xml:space="preserve"> котла</w:t>
      </w:r>
      <w:r w:rsidR="00C002B3">
        <w:t xml:space="preserve"> в разделе </w:t>
      </w:r>
      <w:r w:rsidR="00C002B3" w:rsidRPr="00C002B3">
        <w:rPr>
          <w:rFonts w:ascii="Arial" w:hAnsi="Arial"/>
          <w:b/>
          <w:bCs/>
        </w:rPr>
        <w:t>КОНФИГУРАЦИЯ КОТЛА</w:t>
      </w:r>
      <w:r w:rsidRPr="00617730">
        <w:t>.</w:t>
      </w:r>
    </w:p>
    <w:p w:rsidR="001E2697" w:rsidRPr="00617730" w:rsidRDefault="001E2697" w:rsidP="006D1841">
      <w:pPr>
        <w:ind w:firstLine="567"/>
        <w:jc w:val="both"/>
      </w:pPr>
      <w:r w:rsidRPr="00617730">
        <w:t>В режиме ожидания продолжает гореть индикатор РАБОТА, блок следит за температурой воды</w:t>
      </w:r>
      <w:r w:rsidR="006C4B2D">
        <w:t>.</w:t>
      </w:r>
      <w:r w:rsidRPr="00617730">
        <w:t xml:space="preserve"> </w:t>
      </w:r>
      <w:r w:rsidR="006C4B2D">
        <w:t>При снижении температуры</w:t>
      </w:r>
      <w:r w:rsidRPr="00617730">
        <w:t xml:space="preserve"> </w:t>
      </w:r>
      <w:r w:rsidR="006C4B2D">
        <w:t xml:space="preserve">воды </w:t>
      </w:r>
      <w:r w:rsidRPr="00617730">
        <w:t>до нижнего регулировочного уровня блок производит автоматический пуск котла по вышеописанному алгоритму.</w:t>
      </w:r>
    </w:p>
    <w:p w:rsidR="00424031" w:rsidRPr="00617730" w:rsidRDefault="00424031" w:rsidP="006D1841">
      <w:pPr>
        <w:ind w:firstLine="567"/>
        <w:jc w:val="both"/>
      </w:pPr>
      <w:r w:rsidRPr="00617730">
        <w:t>2.</w:t>
      </w:r>
      <w:r w:rsidR="001E2697" w:rsidRPr="00617730">
        <w:t>11</w:t>
      </w:r>
      <w:r w:rsidRPr="00617730">
        <w:t>.1</w:t>
      </w:r>
      <w:r w:rsidR="001E2697" w:rsidRPr="00617730">
        <w:t xml:space="preserve">2. При </w:t>
      </w:r>
      <w:r w:rsidRPr="00617730">
        <w:t>появлении аварийной ситуации</w:t>
      </w:r>
      <w:r w:rsidR="00D5023A">
        <w:t>,</w:t>
      </w:r>
      <w:r w:rsidRPr="00617730">
        <w:t xml:space="preserve"> отказа блока или при нажатии кнопки </w:t>
      </w:r>
      <w:r w:rsidRPr="00D5023A">
        <w:rPr>
          <w:rFonts w:ascii="Arial" w:hAnsi="Arial"/>
          <w:b/>
          <w:bCs/>
        </w:rPr>
        <w:t>ОСТАНОВ</w:t>
      </w:r>
      <w:r w:rsidRPr="00617730">
        <w:t xml:space="preserve"> блок переходит в состояние </w:t>
      </w:r>
      <w:r w:rsidRPr="00FC73F5">
        <w:rPr>
          <w:rFonts w:ascii="Arial" w:hAnsi="Arial"/>
          <w:b/>
          <w:bCs/>
        </w:rPr>
        <w:t>Т11</w:t>
      </w:r>
      <w:r w:rsidRPr="00617730">
        <w:t xml:space="preserve"> (</w:t>
      </w:r>
      <w:r w:rsidRPr="00FC73F5">
        <w:rPr>
          <w:rFonts w:ascii="Arial" w:hAnsi="Arial"/>
          <w:b/>
          <w:bCs/>
        </w:rPr>
        <w:t>Останов</w:t>
      </w:r>
      <w:r w:rsidRPr="00617730">
        <w:t xml:space="preserve">). </w:t>
      </w:r>
      <w:r w:rsidR="00D6734B" w:rsidRPr="00617730">
        <w:t>Закрывается клапан-отсекатель, закрываются клапаны основных горелок и запальников, открывается клапан безопасности.</w:t>
      </w:r>
      <w:r w:rsidRPr="00617730">
        <w:t xml:space="preserve"> </w:t>
      </w:r>
      <w:r w:rsidR="003C2D29" w:rsidRPr="00617730">
        <w:t xml:space="preserve">Заслонки </w:t>
      </w:r>
      <w:r w:rsidR="003A23EC" w:rsidRPr="00617730">
        <w:t>в</w:t>
      </w:r>
      <w:r w:rsidRPr="00617730">
        <w:t>о</w:t>
      </w:r>
      <w:r w:rsidR="003A23EC" w:rsidRPr="00617730">
        <w:t>здух</w:t>
      </w:r>
      <w:r w:rsidRPr="00617730">
        <w:t>а открыва</w:t>
      </w:r>
      <w:r w:rsidR="003C2D29" w:rsidRPr="00617730">
        <w:t>ю</w:t>
      </w:r>
      <w:r w:rsidRPr="00617730">
        <w:t xml:space="preserve">тся для продувки котла (состояние </w:t>
      </w:r>
      <w:r w:rsidRPr="00FC73F5">
        <w:rPr>
          <w:rFonts w:ascii="Arial" w:hAnsi="Arial"/>
          <w:b/>
          <w:bCs/>
        </w:rPr>
        <w:t>Т2</w:t>
      </w:r>
      <w:r w:rsidRPr="00617730">
        <w:t xml:space="preserve">). </w:t>
      </w:r>
      <w:r w:rsidR="00D00729" w:rsidRPr="00617730">
        <w:t>Из аварийных ситуаций исключа</w:t>
      </w:r>
      <w:r w:rsidR="00FC73F5">
        <w:t>е</w:t>
      </w:r>
      <w:r w:rsidR="00D00729" w:rsidRPr="00617730">
        <w:t>тся следующ</w:t>
      </w:r>
      <w:r w:rsidR="00FC73F5">
        <w:t>е</w:t>
      </w:r>
      <w:r w:rsidR="00D00729" w:rsidRPr="00617730">
        <w:t>е событи</w:t>
      </w:r>
      <w:r w:rsidR="00FC73F5">
        <w:t>е</w:t>
      </w:r>
    </w:p>
    <w:p w:rsidR="00424031" w:rsidRDefault="00D00729" w:rsidP="006D1841">
      <w:pPr>
        <w:ind w:firstLine="567"/>
        <w:jc w:val="both"/>
      </w:pPr>
      <w:r w:rsidRPr="00617730">
        <w:t>- Нет пламени горелки</w:t>
      </w:r>
      <w:r w:rsidR="00424031" w:rsidRPr="00617730">
        <w:t>.</w:t>
      </w:r>
    </w:p>
    <w:p w:rsidR="003214CE" w:rsidRPr="00617730" w:rsidRDefault="00424031" w:rsidP="006D1841">
      <w:pPr>
        <w:ind w:firstLine="567"/>
        <w:jc w:val="both"/>
      </w:pPr>
      <w:r w:rsidRPr="00617730">
        <w:t xml:space="preserve">Если блок переходит в состояние </w:t>
      </w:r>
      <w:r w:rsidRPr="00E103C1">
        <w:rPr>
          <w:rFonts w:ascii="Arial" w:hAnsi="Arial"/>
          <w:b/>
          <w:bCs/>
        </w:rPr>
        <w:t>ОСТАНОВ</w:t>
      </w:r>
      <w:r w:rsidRPr="00617730">
        <w:t xml:space="preserve"> по аварии или отказу</w:t>
      </w:r>
      <w:r w:rsidR="00971A8D">
        <w:t>,</w:t>
      </w:r>
      <w:r w:rsidRPr="00617730">
        <w:t xml:space="preserve"> включается индикатор </w:t>
      </w:r>
      <w:r w:rsidRPr="00971A8D">
        <w:rPr>
          <w:rFonts w:ascii="Arial" w:hAnsi="Arial"/>
          <w:b/>
          <w:bCs/>
        </w:rPr>
        <w:t>АВАРИЯ</w:t>
      </w:r>
      <w:r w:rsidRPr="00617730">
        <w:t xml:space="preserve"> и выдается звуковой сигнал. </w:t>
      </w:r>
      <w:r w:rsidR="003C2D29" w:rsidRPr="00617730">
        <w:t xml:space="preserve">На </w:t>
      </w:r>
      <w:r w:rsidR="00971A8D">
        <w:t>экране</w:t>
      </w:r>
      <w:r w:rsidR="003C2D29" w:rsidRPr="00617730">
        <w:t xml:space="preserve"> отображается причина аварии. Сброс звукового сигнала</w:t>
      </w:r>
      <w:r w:rsidR="00971A8D">
        <w:t xml:space="preserve"> производится</w:t>
      </w:r>
      <w:r w:rsidR="003C2D29" w:rsidRPr="00617730">
        <w:t xml:space="preserve"> любой кнопкой, сброс индикации аварии возможен только после продувки при нажатии на кнопку F1</w:t>
      </w:r>
      <w:r w:rsidR="00971A8D">
        <w:t xml:space="preserve">, выход из индикации аварий (отказов) производится нажатием кнопки </w:t>
      </w:r>
      <w:r w:rsidR="00971A8D" w:rsidRPr="00971A8D">
        <w:rPr>
          <w:rFonts w:ascii="Arial" w:hAnsi="Arial"/>
          <w:b/>
          <w:bCs/>
        </w:rPr>
        <w:t>ОТМЕНА</w:t>
      </w:r>
      <w:r w:rsidR="003C2D29" w:rsidRPr="00617730">
        <w:t>.</w:t>
      </w:r>
    </w:p>
    <w:p w:rsidR="007F2BD6" w:rsidRDefault="007F2BD6" w:rsidP="007F2BD6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140" w:name="_Toc381608191"/>
      <w:r w:rsidRPr="006813E0">
        <w:rPr>
          <w:b/>
          <w:bCs/>
          <w:sz w:val="28"/>
        </w:rPr>
        <w:t>2.</w:t>
      </w:r>
      <w:r>
        <w:rPr>
          <w:b/>
          <w:bCs/>
          <w:sz w:val="28"/>
        </w:rPr>
        <w:t>12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Работа блока с жидким топливом.</w:t>
      </w:r>
      <w:bookmarkEnd w:id="140"/>
    </w:p>
    <w:p w:rsidR="00A61435" w:rsidRDefault="00A61435" w:rsidP="00A61435">
      <w:pPr>
        <w:pStyle w:val="2"/>
        <w:ind w:firstLine="567"/>
        <w:jc w:val="left"/>
      </w:pPr>
      <w:bookmarkStart w:id="141" w:name="_Toc347825907"/>
      <w:bookmarkStart w:id="142" w:name="_Toc353277607"/>
      <w:bookmarkStart w:id="143" w:name="_Toc381608192"/>
      <w:r w:rsidRPr="007F2BD6">
        <w:t xml:space="preserve">2.12.1. Блок может быть настроен на работу с жидким топливом. Регулирование мощности в этом случае </w:t>
      </w:r>
      <w:r>
        <w:t xml:space="preserve">осуществляется </w:t>
      </w:r>
      <w:r w:rsidRPr="007F2BD6">
        <w:t>только клапанами</w:t>
      </w:r>
      <w:r w:rsidRPr="000557DB">
        <w:rPr>
          <w:b/>
        </w:rPr>
        <w:t xml:space="preserve"> БГ</w:t>
      </w:r>
      <w:r w:rsidRPr="007F2BD6">
        <w:t xml:space="preserve"> и </w:t>
      </w:r>
      <w:r w:rsidRPr="000557DB">
        <w:rPr>
          <w:b/>
        </w:rPr>
        <w:t>МГ</w:t>
      </w:r>
      <w:r w:rsidRPr="007F2BD6">
        <w:t>. Схема подключения исполнительных механизмов и датчиков аналогична схеме для газового топлива при работе с клапанами, но без клапана безопасности. Аналогична и диаграмма работы (вариант 2), исключен интервал Т4 (продувка газопровода)</w:t>
      </w:r>
      <w:r>
        <w:t>.</w:t>
      </w:r>
      <w:bookmarkEnd w:id="141"/>
      <w:bookmarkEnd w:id="142"/>
      <w:bookmarkEnd w:id="143"/>
    </w:p>
    <w:p w:rsidR="00A61435" w:rsidRPr="00A4367C" w:rsidRDefault="00A61435" w:rsidP="00A61435">
      <w:pPr>
        <w:ind w:firstLine="567"/>
        <w:rPr>
          <w:szCs w:val="24"/>
        </w:rPr>
      </w:pPr>
      <w:r>
        <w:rPr>
          <w:szCs w:val="24"/>
        </w:rPr>
        <w:t>2.12</w:t>
      </w:r>
      <w:r w:rsidRPr="00A4367C">
        <w:rPr>
          <w:szCs w:val="24"/>
        </w:rPr>
        <w:t>.2 Не измеряется давление топлива, а</w:t>
      </w:r>
      <w:r>
        <w:rPr>
          <w:szCs w:val="24"/>
        </w:rPr>
        <w:t>варии по топливу заблокированы.</w:t>
      </w:r>
      <w:r w:rsidRPr="00A4367C">
        <w:rPr>
          <w:szCs w:val="24"/>
        </w:rPr>
        <w:t xml:space="preserve"> Однако аварии с дискретных датчиков давления топлива не блокируются. Если они не нужны, их необходимо замкнуть на общий провод датчиков (см. схему подключения).</w:t>
      </w:r>
    </w:p>
    <w:p w:rsidR="00A61435" w:rsidRPr="00FC3437" w:rsidRDefault="00A61435" w:rsidP="00A61435">
      <w:pPr>
        <w:ind w:firstLine="567"/>
        <w:rPr>
          <w:szCs w:val="24"/>
        </w:rPr>
      </w:pPr>
      <w:r>
        <w:rPr>
          <w:szCs w:val="24"/>
        </w:rPr>
        <w:t>2.12</w:t>
      </w:r>
      <w:r w:rsidRPr="00A4367C">
        <w:rPr>
          <w:szCs w:val="24"/>
        </w:rPr>
        <w:t>.3</w:t>
      </w:r>
      <w:r w:rsidRPr="004C38EB">
        <w:rPr>
          <w:szCs w:val="24"/>
        </w:rPr>
        <w:t xml:space="preserve"> </w:t>
      </w:r>
      <w:r>
        <w:rPr>
          <w:szCs w:val="24"/>
        </w:rPr>
        <w:t>На МЭО топлива команды не подаются</w:t>
      </w:r>
      <w:r w:rsidRPr="00A4367C">
        <w:rPr>
          <w:szCs w:val="24"/>
        </w:rPr>
        <w:t xml:space="preserve">. </w:t>
      </w:r>
      <w:r>
        <w:rPr>
          <w:szCs w:val="24"/>
        </w:rPr>
        <w:t xml:space="preserve">Эти выхода используются для управления клапанами большого горения жидкого топлива и клапаном по воздуху. </w:t>
      </w:r>
    </w:p>
    <w:p w:rsidR="00A61435" w:rsidRPr="00A4367C" w:rsidRDefault="00A61435" w:rsidP="00A61435">
      <w:pPr>
        <w:ind w:firstLine="567"/>
        <w:rPr>
          <w:szCs w:val="24"/>
        </w:rPr>
      </w:pPr>
      <w:r>
        <w:rPr>
          <w:szCs w:val="24"/>
        </w:rPr>
        <w:t>2.12</w:t>
      </w:r>
      <w:r w:rsidRPr="00A4367C">
        <w:rPr>
          <w:szCs w:val="24"/>
        </w:rPr>
        <w:t xml:space="preserve">.4 </w:t>
      </w:r>
      <w:r>
        <w:rPr>
          <w:szCs w:val="24"/>
        </w:rPr>
        <w:t>Провода с к</w:t>
      </w:r>
      <w:r w:rsidRPr="00A4367C">
        <w:rPr>
          <w:szCs w:val="24"/>
        </w:rPr>
        <w:t>ла</w:t>
      </w:r>
      <w:r>
        <w:rPr>
          <w:szCs w:val="24"/>
        </w:rPr>
        <w:t>пан безопасности необходимо снять</w:t>
      </w:r>
      <w:r w:rsidRPr="009A1599">
        <w:rPr>
          <w:szCs w:val="24"/>
        </w:rPr>
        <w:t>,</w:t>
      </w:r>
      <w:r>
        <w:rPr>
          <w:szCs w:val="24"/>
        </w:rPr>
        <w:t xml:space="preserve"> а на этот выход можно подключить топливный насос.</w:t>
      </w:r>
    </w:p>
    <w:p w:rsidR="00A61435" w:rsidRDefault="00A61435" w:rsidP="00A61435">
      <w:pPr>
        <w:ind w:firstLine="567"/>
        <w:rPr>
          <w:szCs w:val="24"/>
        </w:rPr>
      </w:pPr>
      <w:r>
        <w:rPr>
          <w:szCs w:val="24"/>
        </w:rPr>
        <w:t xml:space="preserve">2.12.5 Регулятор разрежения может быть настроен на работу по поддержанию разрежения </w:t>
      </w:r>
    </w:p>
    <w:p w:rsidR="00A61435" w:rsidRPr="00A92A4E" w:rsidRDefault="00A61435" w:rsidP="00A61435">
      <w:pPr>
        <w:rPr>
          <w:szCs w:val="24"/>
        </w:rPr>
      </w:pPr>
      <w:r>
        <w:rPr>
          <w:szCs w:val="24"/>
        </w:rPr>
        <w:t>на постоянном уровне (ПОСТОЯННО)</w:t>
      </w:r>
      <w:r w:rsidRPr="00A92A4E">
        <w:rPr>
          <w:szCs w:val="24"/>
        </w:rPr>
        <w:t>,</w:t>
      </w:r>
      <w:r>
        <w:rPr>
          <w:szCs w:val="24"/>
        </w:rPr>
        <w:t xml:space="preserve"> с его заданием при продувки топки котла</w:t>
      </w:r>
      <w:r w:rsidRPr="00A92A4E">
        <w:rPr>
          <w:szCs w:val="24"/>
        </w:rPr>
        <w:t xml:space="preserve">, </w:t>
      </w:r>
      <w:r>
        <w:rPr>
          <w:szCs w:val="24"/>
        </w:rPr>
        <w:t xml:space="preserve"> розжиге запальника</w:t>
      </w:r>
      <w:r w:rsidRPr="00A92A4E">
        <w:rPr>
          <w:szCs w:val="24"/>
        </w:rPr>
        <w:t>,</w:t>
      </w:r>
      <w:r>
        <w:rPr>
          <w:szCs w:val="24"/>
        </w:rPr>
        <w:t xml:space="preserve"> при малом и большом горении</w:t>
      </w:r>
      <w:r w:rsidRPr="00A92A4E">
        <w:rPr>
          <w:szCs w:val="24"/>
        </w:rPr>
        <w:t xml:space="preserve"> (</w:t>
      </w:r>
      <w:r>
        <w:rPr>
          <w:szCs w:val="24"/>
        </w:rPr>
        <w:t xml:space="preserve">ПОЗИЦИОННОЕ С ОС ) и без измерения (ПОЗИЦИОННОЕ БЕЗ ОС )-МЭО по разрежению открывается при продувки и большом горении до срабатывания конечников или вообще отключен от регулирования. </w:t>
      </w:r>
    </w:p>
    <w:p w:rsidR="00A61435" w:rsidRPr="00A4367C" w:rsidRDefault="00A61435" w:rsidP="00A61435">
      <w:pPr>
        <w:ind w:firstLine="567"/>
        <w:rPr>
          <w:szCs w:val="24"/>
        </w:rPr>
      </w:pPr>
      <w:r>
        <w:rPr>
          <w:szCs w:val="24"/>
        </w:rPr>
        <w:t>2.12</w:t>
      </w:r>
      <w:r w:rsidRPr="00A4367C">
        <w:rPr>
          <w:szCs w:val="24"/>
        </w:rPr>
        <w:t>.6 Клапан-отсекатель</w:t>
      </w:r>
      <w:r w:rsidRPr="009A1599">
        <w:rPr>
          <w:szCs w:val="24"/>
        </w:rPr>
        <w:t xml:space="preserve"> </w:t>
      </w:r>
      <w:r>
        <w:rPr>
          <w:szCs w:val="24"/>
        </w:rPr>
        <w:t>и основной клапан работаю</w:t>
      </w:r>
      <w:r w:rsidRPr="00A4367C">
        <w:rPr>
          <w:szCs w:val="24"/>
        </w:rPr>
        <w:t xml:space="preserve">т по тому же алгоритму, </w:t>
      </w:r>
      <w:r>
        <w:rPr>
          <w:szCs w:val="24"/>
        </w:rPr>
        <w:t xml:space="preserve">как на газовом </w:t>
      </w:r>
      <w:r w:rsidRPr="00A4367C">
        <w:rPr>
          <w:szCs w:val="24"/>
        </w:rPr>
        <w:t>топливе</w:t>
      </w:r>
      <w:r>
        <w:rPr>
          <w:szCs w:val="24"/>
        </w:rPr>
        <w:t xml:space="preserve"> т.е. их с газовых клапанов необходимо снять и перенести на клапана жидкого топлива. </w:t>
      </w:r>
    </w:p>
    <w:p w:rsidR="00A61435" w:rsidRPr="00A4367C" w:rsidRDefault="00A61435" w:rsidP="00A61435">
      <w:pPr>
        <w:ind w:firstLine="567"/>
        <w:rPr>
          <w:szCs w:val="24"/>
        </w:rPr>
      </w:pPr>
      <w:r>
        <w:rPr>
          <w:szCs w:val="24"/>
        </w:rPr>
        <w:t>2.12</w:t>
      </w:r>
      <w:r w:rsidRPr="00A4367C">
        <w:rPr>
          <w:szCs w:val="24"/>
        </w:rPr>
        <w:t>.7 Проверка герметичности клапанов отсутствует, даже если она указана в настройках.</w:t>
      </w:r>
    </w:p>
    <w:p w:rsidR="00A61435" w:rsidRPr="00A4367C" w:rsidRDefault="00A61435" w:rsidP="00A61435">
      <w:pPr>
        <w:ind w:firstLine="567"/>
        <w:rPr>
          <w:szCs w:val="24"/>
        </w:rPr>
      </w:pPr>
      <w:r>
        <w:rPr>
          <w:szCs w:val="24"/>
        </w:rPr>
        <w:lastRenderedPageBreak/>
        <w:t>2.12</w:t>
      </w:r>
      <w:r w:rsidRPr="00A4367C">
        <w:rPr>
          <w:szCs w:val="24"/>
        </w:rPr>
        <w:t>.8 Цикл Т4 (продувка газохода) отсутствует (время цикла равно нулю).</w:t>
      </w:r>
    </w:p>
    <w:p w:rsidR="00A61435" w:rsidRPr="00FC3437" w:rsidRDefault="00A61435" w:rsidP="00A61435">
      <w:pPr>
        <w:ind w:firstLine="567"/>
        <w:rPr>
          <w:szCs w:val="24"/>
        </w:rPr>
      </w:pPr>
      <w:r>
        <w:rPr>
          <w:szCs w:val="24"/>
        </w:rPr>
        <w:t xml:space="preserve">2.12.9 Регулятор плавного давления воздуха отсутствует </w:t>
      </w:r>
      <w:r w:rsidRPr="00A4367C">
        <w:rPr>
          <w:szCs w:val="24"/>
        </w:rPr>
        <w:t>.</w:t>
      </w:r>
      <w:r>
        <w:rPr>
          <w:szCs w:val="24"/>
        </w:rPr>
        <w:t>Регулирование осуществляется позиционно</w:t>
      </w:r>
      <w:r w:rsidRPr="00FC3437">
        <w:rPr>
          <w:szCs w:val="24"/>
        </w:rPr>
        <w:t>,</w:t>
      </w:r>
      <w:r>
        <w:rPr>
          <w:szCs w:val="24"/>
        </w:rPr>
        <w:t xml:space="preserve"> открытием клапана по воздуху(конт.221) при продувке и большом горении </w:t>
      </w:r>
      <w:r w:rsidRPr="00FC3437">
        <w:rPr>
          <w:szCs w:val="24"/>
        </w:rPr>
        <w:t>.</w:t>
      </w:r>
    </w:p>
    <w:p w:rsidR="00A61435" w:rsidRPr="00A4367C" w:rsidRDefault="00A61435" w:rsidP="00A61435">
      <w:pPr>
        <w:ind w:firstLine="567"/>
        <w:rPr>
          <w:szCs w:val="24"/>
        </w:rPr>
      </w:pPr>
      <w:r w:rsidRPr="00A4367C">
        <w:rPr>
          <w:szCs w:val="24"/>
        </w:rPr>
        <w:t>В остальных циклах регуляторы работают так же, как и на газовом топливе.</w:t>
      </w:r>
    </w:p>
    <w:p w:rsidR="00A61435" w:rsidRPr="00A4367C" w:rsidRDefault="00A61435" w:rsidP="00A61435">
      <w:pPr>
        <w:ind w:firstLine="567"/>
        <w:rPr>
          <w:szCs w:val="24"/>
        </w:rPr>
      </w:pPr>
      <w:r>
        <w:rPr>
          <w:szCs w:val="24"/>
        </w:rPr>
        <w:t>2.12</w:t>
      </w:r>
      <w:r w:rsidRPr="00A4367C">
        <w:rPr>
          <w:szCs w:val="24"/>
        </w:rPr>
        <w:t>.10 При переходе на другой вид топлива на котле необходимо переключить те датчики и исполнительные механизмы, которые не используются совместно для обоих видов топлива (клапан основной, клапан-отсекатель,</w:t>
      </w:r>
      <w:r>
        <w:rPr>
          <w:szCs w:val="24"/>
        </w:rPr>
        <w:t>клапан безопастности</w:t>
      </w:r>
      <w:r w:rsidRPr="009A1599">
        <w:rPr>
          <w:szCs w:val="24"/>
        </w:rPr>
        <w:t>,</w:t>
      </w:r>
      <w:r w:rsidRPr="00A4367C">
        <w:rPr>
          <w:szCs w:val="24"/>
        </w:rPr>
        <w:t xml:space="preserve"> датчики давления топлива и тд).</w:t>
      </w:r>
    </w:p>
    <w:p w:rsidR="007F2BD6" w:rsidRPr="007F2BD6" w:rsidRDefault="007F2BD6" w:rsidP="007F2BD6"/>
    <w:p w:rsidR="00890566" w:rsidRDefault="00890566" w:rsidP="00890566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144" w:name="_Toc381608193"/>
      <w:r w:rsidRPr="006813E0">
        <w:rPr>
          <w:b/>
          <w:bCs/>
          <w:sz w:val="28"/>
        </w:rPr>
        <w:t>2.</w:t>
      </w:r>
      <w:r>
        <w:rPr>
          <w:b/>
          <w:bCs/>
          <w:sz w:val="28"/>
        </w:rPr>
        <w:t>1</w:t>
      </w:r>
      <w:r w:rsidR="007F2BD6">
        <w:rPr>
          <w:b/>
          <w:bCs/>
          <w:sz w:val="28"/>
        </w:rPr>
        <w:t>3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Работа оператора с блоком.</w:t>
      </w:r>
      <w:bookmarkEnd w:id="144"/>
    </w:p>
    <w:p w:rsidR="00890566" w:rsidRDefault="00890566" w:rsidP="00FA2D58">
      <w:pPr>
        <w:ind w:firstLine="567"/>
      </w:pPr>
      <w:r>
        <w:t>2.1</w:t>
      </w:r>
      <w:r w:rsidR="007F2BD6">
        <w:t>3</w:t>
      </w:r>
      <w:r>
        <w:t xml:space="preserve">.1. После окончания пуско-наладочных работ блок должен быть выведен из режима </w:t>
      </w:r>
      <w:r w:rsidRPr="006E347D">
        <w:rPr>
          <w:b/>
        </w:rPr>
        <w:t>НАЛАДКА</w:t>
      </w:r>
      <w:r>
        <w:t xml:space="preserve"> и </w:t>
      </w:r>
      <w:r w:rsidRPr="004F5B03">
        <w:rPr>
          <w:b/>
        </w:rPr>
        <w:t>РЕГЛАМЕНТ</w:t>
      </w:r>
      <w:r>
        <w:t>, на экране в верхней части не должно быть символов Н и Р. Все</w:t>
      </w:r>
      <w:r w:rsidR="00FA2D58">
        <w:t xml:space="preserve"> платы и съёмная верхняя крышка должны быть привёрнуты на все винты.</w:t>
      </w:r>
    </w:p>
    <w:p w:rsidR="00FA2D58" w:rsidRDefault="00FA2D58" w:rsidP="00FA2D58">
      <w:pPr>
        <w:ind w:firstLine="567"/>
      </w:pPr>
      <w:r>
        <w:t>2.1</w:t>
      </w:r>
      <w:r w:rsidR="007F2BD6">
        <w:t>3</w:t>
      </w:r>
      <w:r>
        <w:t>.2. Оператор может управлять и контролировать работу котла при выборе любого меню вывода информации</w:t>
      </w:r>
      <w:r w:rsidR="002F7DB1">
        <w:t>, но каждое их них имеет свои особенности.</w:t>
      </w:r>
    </w:p>
    <w:p w:rsidR="00FA2D58" w:rsidRDefault="002F7DB1" w:rsidP="002F7DB1">
      <w:pPr>
        <w:ind w:firstLine="567"/>
      </w:pPr>
      <w:r>
        <w:t xml:space="preserve">Только в меню </w:t>
      </w:r>
      <w:r w:rsidRPr="006E347D">
        <w:rPr>
          <w:b/>
        </w:rPr>
        <w:t>СТАНДАРТНЫЙ</w:t>
      </w:r>
      <w:r>
        <w:t xml:space="preserve"> можно переключить ИМ по газу, воздуху, разрежению на ручной режим, нажав кнопку </w:t>
      </w:r>
      <w:r w:rsidRPr="002B7C9C">
        <w:rPr>
          <w:b/>
          <w:lang w:val="en-US"/>
        </w:rPr>
        <w:t>F</w:t>
      </w:r>
      <w:r w:rsidRPr="002B7C9C">
        <w:rPr>
          <w:b/>
        </w:rPr>
        <w:t>2</w:t>
      </w:r>
      <w:r>
        <w:t xml:space="preserve">, затем необходимо, выбрав нужный механизм кнопками </w:t>
      </w:r>
      <w:r w:rsidRPr="00234D2B">
        <w:rPr>
          <w:vertAlign w:val="subscript"/>
        </w:rPr>
        <w:object w:dxaOrig="362" w:dyaOrig="355">
          <v:shape id="_x0000_i1103" type="#_x0000_t75" style="width:18.4pt;height:17.6pt" o:ole="">
            <v:imagedata r:id="rId13" o:title=""/>
          </v:shape>
          <o:OLEObject Type="Embed" ProgID="Visio.Drawing.11" ShapeID="_x0000_i1103" DrawAspect="Content" ObjectID="_1834222603" r:id="rId107"/>
        </w:object>
      </w:r>
      <w:r>
        <w:rPr>
          <w:vertAlign w:val="subscript"/>
        </w:rPr>
        <w:t xml:space="preserve">, </w:t>
      </w:r>
      <w:r w:rsidRPr="00234D2B">
        <w:rPr>
          <w:vertAlign w:val="subscript"/>
        </w:rPr>
        <w:object w:dxaOrig="355" w:dyaOrig="355">
          <v:shape id="_x0000_i1104" type="#_x0000_t75" style="width:17.6pt;height:17.6pt" o:ole="">
            <v:imagedata r:id="rId15" o:title=""/>
          </v:shape>
          <o:OLEObject Type="Embed" ProgID="Visio.Drawing.11" ShapeID="_x0000_i1104" DrawAspect="Content" ObjectID="_1834222604" r:id="rId108"/>
        </w:object>
      </w:r>
      <w:r>
        <w:rPr>
          <w:vertAlign w:val="subscript"/>
        </w:rPr>
        <w:t xml:space="preserve">,  </w:t>
      </w:r>
      <w:r>
        <w:t xml:space="preserve">выбрать нужный способ управления: </w:t>
      </w:r>
      <w:r w:rsidRPr="006E347D">
        <w:rPr>
          <w:b/>
        </w:rPr>
        <w:t>РУЧ</w:t>
      </w:r>
      <w:r>
        <w:t xml:space="preserve"> или </w:t>
      </w:r>
      <w:r w:rsidRPr="006E347D">
        <w:rPr>
          <w:b/>
        </w:rPr>
        <w:t>АВТ</w:t>
      </w:r>
      <w:r>
        <w:t xml:space="preserve"> кнопкой </w:t>
      </w:r>
      <w:r w:rsidRPr="00234D2B">
        <w:rPr>
          <w:vertAlign w:val="subscript"/>
        </w:rPr>
        <w:object w:dxaOrig="400" w:dyaOrig="358">
          <v:shape id="_x0000_i1105" type="#_x0000_t75" style="width:19.25pt;height:17.6pt" o:ole="">
            <v:imagedata r:id="rId17" o:title=""/>
          </v:shape>
          <o:OLEObject Type="Embed" ProgID="Visio.Drawing.11" ShapeID="_x0000_i1105" DrawAspect="Content" ObjectID="_1834222605" r:id="rId109"/>
        </w:object>
      </w:r>
      <w:r>
        <w:rPr>
          <w:vertAlign w:val="subscript"/>
        </w:rPr>
        <w:t xml:space="preserve">, </w:t>
      </w:r>
      <w:r>
        <w:t xml:space="preserve">а кнопками </w:t>
      </w:r>
      <w:r w:rsidRPr="00234D2B">
        <w:rPr>
          <w:vertAlign w:val="subscript"/>
        </w:rPr>
        <w:object w:dxaOrig="360" w:dyaOrig="348">
          <v:shape id="_x0000_i1106" type="#_x0000_t75" style="width:18.4pt;height:17.6pt" o:ole="">
            <v:imagedata r:id="rId9" o:title=""/>
          </v:shape>
          <o:OLEObject Type="Embed" ProgID="Visio.Drawing.11" ShapeID="_x0000_i1106" DrawAspect="Content" ObjectID="_1834222606" r:id="rId110"/>
        </w:object>
      </w:r>
      <w:r>
        <w:rPr>
          <w:vertAlign w:val="subscript"/>
        </w:rPr>
        <w:t xml:space="preserve">, </w:t>
      </w:r>
      <w:r w:rsidRPr="00234D2B">
        <w:rPr>
          <w:vertAlign w:val="subscript"/>
        </w:rPr>
        <w:object w:dxaOrig="360" w:dyaOrig="348">
          <v:shape id="_x0000_i1107" type="#_x0000_t75" style="width:18.4pt;height:17.6pt" o:ole="">
            <v:imagedata r:id="rId11" o:title=""/>
          </v:shape>
          <o:OLEObject Type="Embed" ProgID="Visio.Drawing.11" ShapeID="_x0000_i1107" DrawAspect="Content" ObjectID="_1834222607" r:id="rId111"/>
        </w:object>
      </w:r>
      <w:r w:rsidRPr="002F7DB1">
        <w:t xml:space="preserve"> </w:t>
      </w:r>
      <w:r>
        <w:t>управлять в ручном режиме. При выходе из этого меню ручное управление снимается.</w:t>
      </w:r>
    </w:p>
    <w:p w:rsidR="002F7DB1" w:rsidRDefault="002F7DB1" w:rsidP="002F7DB1">
      <w:pPr>
        <w:ind w:firstLine="567"/>
      </w:pPr>
      <w:r>
        <w:t xml:space="preserve">Наглядную информацию о ходе розжига и работе котла можно получить в окне </w:t>
      </w:r>
      <w:r w:rsidRPr="006E347D">
        <w:rPr>
          <w:b/>
        </w:rPr>
        <w:t>МНЕМОНИКА</w:t>
      </w:r>
      <w:r>
        <w:t>.</w:t>
      </w:r>
    </w:p>
    <w:p w:rsidR="002F7DB1" w:rsidRDefault="002F7DB1" w:rsidP="002F7DB1">
      <w:pPr>
        <w:ind w:firstLine="567"/>
      </w:pPr>
      <w:r>
        <w:t xml:space="preserve">О состоянии датчиков в ходе работы можно увидеть в окне </w:t>
      </w:r>
      <w:r w:rsidRPr="006E347D">
        <w:rPr>
          <w:b/>
        </w:rPr>
        <w:t>ВСЕ</w:t>
      </w:r>
      <w:r>
        <w:t xml:space="preserve"> </w:t>
      </w:r>
      <w:r w:rsidRPr="006E347D">
        <w:rPr>
          <w:b/>
        </w:rPr>
        <w:t>АВАРИИ</w:t>
      </w:r>
      <w:r>
        <w:t>.</w:t>
      </w:r>
    </w:p>
    <w:p w:rsidR="002F7DB1" w:rsidRDefault="002F7DB1" w:rsidP="002F7DB1">
      <w:pPr>
        <w:ind w:firstLine="567"/>
      </w:pPr>
      <w:r>
        <w:t xml:space="preserve">Все измерения, производимые блоком на данный момент, включая пульсацию пламени, отображаются в окне </w:t>
      </w:r>
      <w:r w:rsidRPr="00D01C0F">
        <w:rPr>
          <w:b/>
        </w:rPr>
        <w:t>ВСЕ</w:t>
      </w:r>
      <w:r>
        <w:t xml:space="preserve"> </w:t>
      </w:r>
      <w:r w:rsidRPr="00D01C0F">
        <w:rPr>
          <w:b/>
        </w:rPr>
        <w:t>ИЗМЕРЕНИЯ</w:t>
      </w:r>
      <w:r>
        <w:t>.</w:t>
      </w:r>
    </w:p>
    <w:p w:rsidR="002F7DB1" w:rsidRDefault="002F7DB1" w:rsidP="002F7DB1">
      <w:pPr>
        <w:ind w:firstLine="567"/>
      </w:pPr>
      <w:r>
        <w:t>О ходе самого процесса можно судить по графикам, выбрав необходимый.</w:t>
      </w:r>
    </w:p>
    <w:p w:rsidR="001839B4" w:rsidRDefault="001839B4" w:rsidP="002F7DB1">
      <w:pPr>
        <w:ind w:firstLine="567"/>
      </w:pPr>
      <w:r>
        <w:t xml:space="preserve">Для комфортного чтения данных с индикатора в блоке имеется возможность вывода измерений в увеличенном виде. Если находясь в меню </w:t>
      </w:r>
      <w:r w:rsidRPr="001839B4">
        <w:rPr>
          <w:b/>
        </w:rPr>
        <w:t>ВЫВОД ИНФОРМАЦИИ</w:t>
      </w:r>
      <w:r>
        <w:t xml:space="preserve"> (не выбирая ни одного из предложенных там способов вывода информации),нажать кнопку </w:t>
      </w:r>
      <w:r>
        <w:rPr>
          <w:lang w:val="en-US"/>
        </w:rPr>
        <w:t>F</w:t>
      </w:r>
      <w:r w:rsidRPr="001839B4">
        <w:t>2</w:t>
      </w:r>
      <w:r>
        <w:t xml:space="preserve">, то на весь экран выводится одно из измерений, производимых блоком, выбор необходимого производится кнопками </w:t>
      </w:r>
      <w:r w:rsidRPr="00234D2B">
        <w:rPr>
          <w:vertAlign w:val="subscript"/>
        </w:rPr>
        <w:object w:dxaOrig="360" w:dyaOrig="348">
          <v:shape id="_x0000_i1108" type="#_x0000_t75" style="width:18.4pt;height:17.6pt" o:ole="">
            <v:imagedata r:id="rId9" o:title=""/>
          </v:shape>
          <o:OLEObject Type="Embed" ProgID="Visio.Drawing.11" ShapeID="_x0000_i1108" DrawAspect="Content" ObjectID="_1834222608" r:id="rId112"/>
        </w:object>
      </w:r>
      <w:r>
        <w:rPr>
          <w:vertAlign w:val="subscript"/>
        </w:rPr>
        <w:t xml:space="preserve">, </w:t>
      </w:r>
      <w:r w:rsidRPr="00234D2B">
        <w:rPr>
          <w:vertAlign w:val="subscript"/>
        </w:rPr>
        <w:object w:dxaOrig="360" w:dyaOrig="348">
          <v:shape id="_x0000_i1109" type="#_x0000_t75" style="width:18.4pt;height:17.6pt" o:ole="">
            <v:imagedata r:id="rId11" o:title=""/>
          </v:shape>
          <o:OLEObject Type="Embed" ProgID="Visio.Drawing.11" ShapeID="_x0000_i1109" DrawAspect="Content" ObjectID="_1834222609" r:id="rId113"/>
        </w:object>
      </w:r>
      <w:r>
        <w:rPr>
          <w:vertAlign w:val="subscript"/>
        </w:rPr>
        <w:t xml:space="preserve"> </w:t>
      </w:r>
      <w:r>
        <w:t>во всех режимах работы котла, кроме розжига.</w:t>
      </w:r>
    </w:p>
    <w:p w:rsidR="001839B4" w:rsidRPr="001839B4" w:rsidRDefault="001839B4" w:rsidP="002F7DB1">
      <w:pPr>
        <w:ind w:firstLine="567"/>
      </w:pPr>
      <w:r>
        <w:t>На время от пуска котла до розжига запальника на блоке отображается обратный</w:t>
      </w:r>
      <w:r w:rsidR="001B194E">
        <w:t xml:space="preserve"> </w:t>
      </w:r>
      <w:r>
        <w:t>отсчет времени.</w:t>
      </w:r>
    </w:p>
    <w:p w:rsidR="002F7DB1" w:rsidRDefault="002F7DB1" w:rsidP="002F7DB1">
      <w:pPr>
        <w:ind w:firstLine="567"/>
        <w:rPr>
          <w:vertAlign w:val="subscript"/>
        </w:rPr>
      </w:pPr>
      <w:r>
        <w:t>2.1</w:t>
      </w:r>
      <w:r w:rsidR="007F2BD6">
        <w:t>3</w:t>
      </w:r>
      <w:r>
        <w:t xml:space="preserve">.3. Изменять заданное значение температуры воды можно в меню </w:t>
      </w:r>
      <w:r w:rsidRPr="00D01C0F">
        <w:rPr>
          <w:b/>
        </w:rPr>
        <w:t>СТАНДАРТНЫЙ</w:t>
      </w:r>
      <w:r>
        <w:t xml:space="preserve"> и </w:t>
      </w:r>
      <w:r w:rsidRPr="00D01C0F">
        <w:rPr>
          <w:b/>
        </w:rPr>
        <w:t>МНЕМОНИКА</w:t>
      </w:r>
      <w:r>
        <w:t xml:space="preserve"> кнопками  </w:t>
      </w:r>
      <w:r w:rsidRPr="00234D2B">
        <w:rPr>
          <w:vertAlign w:val="subscript"/>
        </w:rPr>
        <w:object w:dxaOrig="360" w:dyaOrig="348">
          <v:shape id="_x0000_i1110" type="#_x0000_t75" style="width:18.4pt;height:17.6pt" o:ole="">
            <v:imagedata r:id="rId9" o:title=""/>
          </v:shape>
          <o:OLEObject Type="Embed" ProgID="Visio.Drawing.11" ShapeID="_x0000_i1110" DrawAspect="Content" ObjectID="_1834222610" r:id="rId114"/>
        </w:object>
      </w:r>
      <w:r>
        <w:rPr>
          <w:vertAlign w:val="subscript"/>
        </w:rPr>
        <w:t xml:space="preserve">, </w:t>
      </w:r>
      <w:r w:rsidRPr="00234D2B">
        <w:rPr>
          <w:vertAlign w:val="subscript"/>
        </w:rPr>
        <w:object w:dxaOrig="360" w:dyaOrig="348">
          <v:shape id="_x0000_i1111" type="#_x0000_t75" style="width:18.4pt;height:17.6pt" o:ole="">
            <v:imagedata r:id="rId11" o:title=""/>
          </v:shape>
          <o:OLEObject Type="Embed" ProgID="Visio.Drawing.11" ShapeID="_x0000_i1111" DrawAspect="Content" ObjectID="_1834222611" r:id="rId115"/>
        </w:object>
      </w:r>
      <w:r>
        <w:rPr>
          <w:vertAlign w:val="subscript"/>
        </w:rPr>
        <w:t>.</w:t>
      </w:r>
    </w:p>
    <w:p w:rsidR="002F7DB1" w:rsidRDefault="002F7DB1" w:rsidP="002F7DB1">
      <w:pPr>
        <w:ind w:firstLine="567"/>
      </w:pPr>
      <w:r>
        <w:t xml:space="preserve">Звуковой сигнал снимается нажатием любой кнопки, а наименование причины аварии или отказа кнопкой </w:t>
      </w:r>
      <w:r w:rsidR="00546F4F" w:rsidRPr="002B7C9C">
        <w:rPr>
          <w:b/>
          <w:lang w:val="en-US"/>
        </w:rPr>
        <w:t>F</w:t>
      </w:r>
      <w:r w:rsidR="00546F4F" w:rsidRPr="002B7C9C">
        <w:rPr>
          <w:b/>
        </w:rPr>
        <w:t>1</w:t>
      </w:r>
      <w:r w:rsidR="00546F4F">
        <w:t xml:space="preserve"> после окончания продувки котла.</w:t>
      </w:r>
    </w:p>
    <w:p w:rsidR="00845D7E" w:rsidRDefault="00845D7E" w:rsidP="002F7DB1">
      <w:pPr>
        <w:ind w:firstLine="567"/>
      </w:pPr>
      <w:r>
        <w:t>2.1</w:t>
      </w:r>
      <w:r w:rsidR="007F2BD6">
        <w:t>3</w:t>
      </w:r>
      <w:r>
        <w:t xml:space="preserve">.4. В режиме </w:t>
      </w:r>
      <w:r w:rsidRPr="000557DB">
        <w:rPr>
          <w:b/>
        </w:rPr>
        <w:t>РАБОТА</w:t>
      </w:r>
      <w:r>
        <w:t xml:space="preserve"> через три минуты после последнего нажатия клавиши на лицевой панели блока жидкокристаллический индикатор автоматически переводится в режим пониженного энергопотребления. Нажатие любой кнопки на лицевой панели блока восстанавливает яркость свечения индикатора.</w:t>
      </w:r>
    </w:p>
    <w:p w:rsidR="003A0911" w:rsidRDefault="003A0911" w:rsidP="002F7DB1">
      <w:pPr>
        <w:ind w:firstLine="567"/>
      </w:pPr>
    </w:p>
    <w:p w:rsidR="00CA399B" w:rsidRDefault="00CA399B" w:rsidP="00CA399B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145" w:name="_Toc381608194"/>
      <w:r w:rsidRPr="006813E0">
        <w:rPr>
          <w:b/>
          <w:bCs/>
          <w:sz w:val="28"/>
        </w:rPr>
        <w:t>2.</w:t>
      </w:r>
      <w:r>
        <w:rPr>
          <w:b/>
          <w:bCs/>
          <w:sz w:val="28"/>
        </w:rPr>
        <w:t>1</w:t>
      </w:r>
      <w:r w:rsidR="007F2BD6">
        <w:rPr>
          <w:b/>
          <w:bCs/>
          <w:sz w:val="28"/>
        </w:rPr>
        <w:t>4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Техническое обслуживание.</w:t>
      </w:r>
      <w:bookmarkEnd w:id="145"/>
    </w:p>
    <w:p w:rsidR="001200C4" w:rsidRDefault="001200C4" w:rsidP="001200C4">
      <w:pPr>
        <w:ind w:firstLine="567"/>
      </w:pPr>
      <w:r>
        <w:t>2.1</w:t>
      </w:r>
      <w:r w:rsidR="007F2BD6">
        <w:t>4</w:t>
      </w:r>
      <w:r>
        <w:t>.1. Техническое обслуживание проводится с целью предупреждения отказов и определения пригодности блока для дальнейшей эксплуатации. Вид и порядок обслуживания приведен в таблице.</w:t>
      </w:r>
    </w:p>
    <w:p w:rsidR="001200C4" w:rsidRDefault="001200C4" w:rsidP="001200C4">
      <w:pPr>
        <w:ind w:firstLine="567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536"/>
        <w:gridCol w:w="1276"/>
        <w:gridCol w:w="1272"/>
        <w:gridCol w:w="1988"/>
      </w:tblGrid>
      <w:tr w:rsidR="001200C4">
        <w:trPr>
          <w:trHeight w:val="256"/>
        </w:trPr>
        <w:tc>
          <w:tcPr>
            <w:tcW w:w="959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№ п.п.</w:t>
            </w:r>
          </w:p>
        </w:tc>
        <w:tc>
          <w:tcPr>
            <w:tcW w:w="4536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работы</w:t>
            </w:r>
          </w:p>
        </w:tc>
        <w:tc>
          <w:tcPr>
            <w:tcW w:w="2548" w:type="dxa"/>
            <w:gridSpan w:val="2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ТО</w:t>
            </w:r>
          </w:p>
        </w:tc>
        <w:tc>
          <w:tcPr>
            <w:tcW w:w="1988" w:type="dxa"/>
            <w:vMerge w:val="restart"/>
            <w:vAlign w:val="center"/>
          </w:tcPr>
          <w:p w:rsidR="00B158BC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Средства</w:t>
            </w:r>
          </w:p>
          <w:p w:rsidR="001200C4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измерения</w:t>
            </w:r>
          </w:p>
        </w:tc>
      </w:tr>
      <w:tr w:rsidR="001200C4">
        <w:trPr>
          <w:trHeight w:val="190"/>
        </w:trPr>
        <w:tc>
          <w:tcPr>
            <w:tcW w:w="959" w:type="dxa"/>
            <w:vMerge/>
          </w:tcPr>
          <w:p w:rsidR="001200C4" w:rsidRDefault="001200C4" w:rsidP="001200C4"/>
        </w:tc>
        <w:tc>
          <w:tcPr>
            <w:tcW w:w="4536" w:type="dxa"/>
            <w:vMerge/>
          </w:tcPr>
          <w:p w:rsidR="001200C4" w:rsidRDefault="001200C4" w:rsidP="001200C4"/>
        </w:tc>
        <w:tc>
          <w:tcPr>
            <w:tcW w:w="1276" w:type="dxa"/>
          </w:tcPr>
          <w:p w:rsidR="001200C4" w:rsidRPr="00637F29" w:rsidRDefault="001200C4" w:rsidP="001200C4">
            <w:pPr>
              <w:rPr>
                <w:b/>
              </w:rPr>
            </w:pPr>
            <w:r w:rsidRPr="00637F29">
              <w:rPr>
                <w:b/>
              </w:rPr>
              <w:t>Текущее</w:t>
            </w:r>
          </w:p>
        </w:tc>
        <w:tc>
          <w:tcPr>
            <w:tcW w:w="1272" w:type="dxa"/>
          </w:tcPr>
          <w:p w:rsidR="001200C4" w:rsidRPr="00637F29" w:rsidRDefault="00B158BC" w:rsidP="001200C4">
            <w:pPr>
              <w:rPr>
                <w:b/>
              </w:rPr>
            </w:pPr>
            <w:r w:rsidRPr="00637F29">
              <w:rPr>
                <w:b/>
              </w:rPr>
              <w:t>Плановое</w:t>
            </w:r>
          </w:p>
        </w:tc>
        <w:tc>
          <w:tcPr>
            <w:tcW w:w="1988" w:type="dxa"/>
            <w:vMerge/>
          </w:tcPr>
          <w:p w:rsidR="001200C4" w:rsidRDefault="001200C4" w:rsidP="001200C4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1.</w:t>
            </w:r>
          </w:p>
        </w:tc>
        <w:tc>
          <w:tcPr>
            <w:tcW w:w="4536" w:type="dxa"/>
          </w:tcPr>
          <w:p w:rsidR="001200C4" w:rsidRDefault="00B158BC" w:rsidP="001200C4">
            <w:r>
              <w:t>Чистка наружных поверхностей от пыли.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2.</w:t>
            </w:r>
          </w:p>
        </w:tc>
        <w:tc>
          <w:tcPr>
            <w:tcW w:w="4536" w:type="dxa"/>
          </w:tcPr>
          <w:p w:rsidR="001200C4" w:rsidRDefault="00B158BC" w:rsidP="001200C4">
            <w:r>
              <w:t>Внешний осмотр на наличие повреждений блока, изоляции проводов.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3.</w:t>
            </w:r>
          </w:p>
        </w:tc>
        <w:tc>
          <w:tcPr>
            <w:tcW w:w="4536" w:type="dxa"/>
          </w:tcPr>
          <w:p w:rsidR="001200C4" w:rsidRDefault="00B158BC" w:rsidP="001200C4">
            <w:r>
              <w:t>Проверка срабатывания устройств защи</w:t>
            </w:r>
            <w:r>
              <w:lastRenderedPageBreak/>
              <w:t>ты и сигнализации (п. 1.9.5.4.)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lastRenderedPageBreak/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lastRenderedPageBreak/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4.</w:t>
            </w:r>
          </w:p>
        </w:tc>
        <w:tc>
          <w:tcPr>
            <w:tcW w:w="4536" w:type="dxa"/>
          </w:tcPr>
          <w:p w:rsidR="001200C4" w:rsidRDefault="00B158BC" w:rsidP="001200C4">
            <w:r>
              <w:t>Контроль надежности заземления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5.</w:t>
            </w:r>
          </w:p>
        </w:tc>
        <w:tc>
          <w:tcPr>
            <w:tcW w:w="4536" w:type="dxa"/>
          </w:tcPr>
          <w:p w:rsidR="001200C4" w:rsidRDefault="00FD5B58" w:rsidP="001200C4">
            <w:r>
              <w:t>Чистка контактов клеммных соединений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Спирт ректификат высшей очистки, кисточка.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6.</w:t>
            </w:r>
          </w:p>
        </w:tc>
        <w:tc>
          <w:tcPr>
            <w:tcW w:w="4536" w:type="dxa"/>
          </w:tcPr>
          <w:p w:rsidR="00FD5B58" w:rsidRDefault="00FD5B58" w:rsidP="00FD5B58">
            <w:r>
              <w:t xml:space="preserve">Проверка выходных цепей управления </w:t>
            </w:r>
          </w:p>
          <w:p w:rsidR="001200C4" w:rsidRDefault="00FD5B58" w:rsidP="00FD5B58">
            <w:r>
              <w:t>(п. 1.9.5.1.)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7.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измерений аналоговых входных сигналов (п. 1.9.5.3.)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 (базовая погрешность 0,2%), магазин сопротивлений, источник питания 10-30 В.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8.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аналоговых входных сигналов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Мультиметр.</w:t>
            </w:r>
          </w:p>
        </w:tc>
      </w:tr>
    </w:tbl>
    <w:p w:rsidR="001200C4" w:rsidRPr="001200C4" w:rsidRDefault="001200C4" w:rsidP="001200C4"/>
    <w:p w:rsidR="00E07423" w:rsidRDefault="00FD5B58" w:rsidP="00A712AC">
      <w:pPr>
        <w:ind w:firstLine="567"/>
      </w:pPr>
      <w:r>
        <w:t>2.1</w:t>
      </w:r>
      <w:r w:rsidR="007F2BD6">
        <w:t>4</w:t>
      </w:r>
      <w:r>
        <w:t>.2. Текущее ТО проводится с периодичностью один раз в месяц персоналом эксплуатирующей организации</w:t>
      </w:r>
      <w:r w:rsidR="00A712AC">
        <w:t>, ознакомленным с техническим описанием и инструкцией по эксплуатации.</w:t>
      </w:r>
    </w:p>
    <w:p w:rsidR="00A712AC" w:rsidRDefault="00A712AC" w:rsidP="00A712AC">
      <w:pPr>
        <w:ind w:firstLine="567"/>
      </w:pPr>
      <w:r>
        <w:t>Текущее ТО можно производить без отключения, на работающем котле.</w:t>
      </w:r>
    </w:p>
    <w:p w:rsidR="00A712AC" w:rsidRDefault="00A712AC" w:rsidP="00A712AC">
      <w:pPr>
        <w:ind w:firstLine="567"/>
      </w:pPr>
      <w:r>
        <w:t>Плановое ТО проводится не реже одного раза в два года или после длительного простоя оборудования квалифицированными специалистами КИПиА эксплуатирующей организации, пуско-наладочными организациями, предприятием-изготовителем или его официальными представителями.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.3. Проверку по пунктам 6 – 8 планового ТО проводить только для использованных в работе блока цепей.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.4. При чистке контактов не вставлять в розетки посторонние предметы (проволоку, иголки и т.д.).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.5. Проверку аналоговых цепей проводить не менее чем в 2-х рабочих точках.</w:t>
      </w:r>
    </w:p>
    <w:p w:rsidR="003A0911" w:rsidRPr="002C7590" w:rsidRDefault="00A712AC" w:rsidP="002C7590">
      <w:pPr>
        <w:ind w:firstLine="567"/>
      </w:pPr>
      <w:r>
        <w:t>2.1</w:t>
      </w:r>
      <w:r w:rsidR="007F2BD6">
        <w:t>4</w:t>
      </w:r>
      <w:r>
        <w:t xml:space="preserve">.6. Проведение </w:t>
      </w:r>
      <w:r w:rsidR="002C7590">
        <w:t>ТО фиксировать в паспорте блока.</w:t>
      </w:r>
    </w:p>
    <w:p w:rsidR="003A0911" w:rsidRPr="00706815" w:rsidRDefault="003A0911" w:rsidP="002C7590">
      <w:pPr>
        <w:jc w:val="both"/>
      </w:pPr>
    </w:p>
    <w:p w:rsidR="00793EDE" w:rsidRPr="00C67392" w:rsidRDefault="00793EDE" w:rsidP="00793EDE">
      <w:pPr>
        <w:pStyle w:val="2"/>
        <w:spacing w:line="360" w:lineRule="auto"/>
        <w:jc w:val="left"/>
        <w:rPr>
          <w:b/>
          <w:bCs/>
          <w:sz w:val="28"/>
        </w:rPr>
      </w:pPr>
      <w:bookmarkStart w:id="146" w:name="_Toc167259540"/>
      <w:bookmarkStart w:id="147" w:name="_Toc381608195"/>
      <w:r w:rsidRPr="00C67392">
        <w:rPr>
          <w:b/>
          <w:bCs/>
          <w:sz w:val="28"/>
        </w:rPr>
        <w:t>2.1</w:t>
      </w:r>
      <w:r w:rsidR="007F2BD6">
        <w:rPr>
          <w:b/>
          <w:bCs/>
          <w:sz w:val="28"/>
        </w:rPr>
        <w:t>5</w:t>
      </w:r>
      <w:r w:rsidRPr="00C67392">
        <w:rPr>
          <w:b/>
          <w:bCs/>
          <w:sz w:val="28"/>
        </w:rPr>
        <w:t>. Вероятные неисправности и методы их устранения.</w:t>
      </w:r>
      <w:bookmarkEnd w:id="146"/>
      <w:bookmarkEnd w:id="147"/>
    </w:p>
    <w:p w:rsidR="00793EDE" w:rsidRDefault="00793EDE" w:rsidP="00793EDE">
      <w:pPr>
        <w:ind w:firstLine="567"/>
        <w:jc w:val="both"/>
      </w:pPr>
      <w:r>
        <w:t>Поиск неисправностей блока необходимо начинать</w:t>
      </w:r>
      <w:r w:rsidR="00F65AE1">
        <w:t>,</w:t>
      </w:r>
      <w:r>
        <w:t xml:space="preserve"> убедившись в исправности датчиков и исполнительных механизмов, а также правильности их электромонтажа.</w:t>
      </w:r>
    </w:p>
    <w:p w:rsidR="00793EDE" w:rsidRDefault="00793EDE" w:rsidP="00793EDE">
      <w:pPr>
        <w:ind w:firstLine="567"/>
        <w:jc w:val="both"/>
      </w:pPr>
      <w:r>
        <w:t>Проверить состояние контактов разъемных соединений, надежность крепления функциональных блоков.</w:t>
      </w:r>
    </w:p>
    <w:p w:rsidR="00793EDE" w:rsidRDefault="00793EDE" w:rsidP="00793EDE">
      <w:pPr>
        <w:ind w:firstLine="567"/>
        <w:jc w:val="both"/>
      </w:pPr>
      <w:r>
        <w:t xml:space="preserve">Перечень некоторых возможных неисправностей </w:t>
      </w:r>
      <w:r>
        <w:rPr>
          <w:b/>
        </w:rPr>
        <w:t>БУК-МП-</w:t>
      </w:r>
      <w:r w:rsidR="00F65AE1">
        <w:rPr>
          <w:b/>
        </w:rPr>
        <w:t>11</w:t>
      </w:r>
      <w:r>
        <w:t xml:space="preserve"> приведен</w:t>
      </w:r>
      <w:r w:rsidR="00896975">
        <w:t xml:space="preserve"> ниже</w:t>
      </w:r>
      <w:r>
        <w:t xml:space="preserve"> в таблице.</w:t>
      </w:r>
    </w:p>
    <w:p w:rsidR="00492619" w:rsidRDefault="00492619" w:rsidP="00793EDE">
      <w:pPr>
        <w:ind w:firstLine="567"/>
        <w:jc w:val="both"/>
      </w:pP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402"/>
        <w:gridCol w:w="3543"/>
        <w:gridCol w:w="2727"/>
      </w:tblGrid>
      <w:tr w:rsidR="00994862" w:rsidRPr="004B5798">
        <w:tc>
          <w:tcPr>
            <w:tcW w:w="426" w:type="dxa"/>
          </w:tcPr>
          <w:p w:rsidR="00994862" w:rsidRDefault="00994862" w:rsidP="0099486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№</w:t>
            </w:r>
          </w:p>
          <w:p w:rsidR="00994862" w:rsidRPr="004B5798" w:rsidRDefault="00994862" w:rsidP="00994862">
            <w:pPr>
              <w:ind w:left="-108" w:right="-10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п/п</w:t>
            </w:r>
          </w:p>
        </w:tc>
        <w:tc>
          <w:tcPr>
            <w:tcW w:w="3402" w:type="dxa"/>
            <w:vAlign w:val="center"/>
          </w:tcPr>
          <w:p w:rsidR="00994862" w:rsidRPr="004B5798" w:rsidRDefault="00994862" w:rsidP="00492619">
            <w:pPr>
              <w:jc w:val="center"/>
              <w:rPr>
                <w:b/>
                <w:szCs w:val="24"/>
              </w:rPr>
            </w:pPr>
            <w:r w:rsidRPr="004B5798">
              <w:rPr>
                <w:b/>
                <w:szCs w:val="24"/>
              </w:rPr>
              <w:t>Наименование неисправностей</w:t>
            </w:r>
            <w:r w:rsidR="00492619">
              <w:rPr>
                <w:b/>
                <w:szCs w:val="24"/>
              </w:rPr>
              <w:t xml:space="preserve"> </w:t>
            </w:r>
            <w:r w:rsidRPr="004B5798">
              <w:rPr>
                <w:b/>
                <w:szCs w:val="24"/>
              </w:rPr>
              <w:t>и внешнее проявление</w:t>
            </w:r>
          </w:p>
        </w:tc>
        <w:tc>
          <w:tcPr>
            <w:tcW w:w="3543" w:type="dxa"/>
            <w:vAlign w:val="center"/>
          </w:tcPr>
          <w:p w:rsidR="00492619" w:rsidRDefault="00994862" w:rsidP="00492619">
            <w:pPr>
              <w:jc w:val="center"/>
              <w:rPr>
                <w:b/>
                <w:szCs w:val="24"/>
              </w:rPr>
            </w:pPr>
            <w:r w:rsidRPr="004B5798">
              <w:rPr>
                <w:b/>
                <w:szCs w:val="24"/>
              </w:rPr>
              <w:t>Вероятная причина</w:t>
            </w:r>
            <w:r w:rsidR="00492619">
              <w:rPr>
                <w:b/>
                <w:szCs w:val="24"/>
              </w:rPr>
              <w:t xml:space="preserve"> </w:t>
            </w:r>
          </w:p>
          <w:p w:rsidR="00994862" w:rsidRPr="004B5798" w:rsidRDefault="00994862" w:rsidP="00492619">
            <w:pPr>
              <w:jc w:val="center"/>
              <w:rPr>
                <w:b/>
                <w:szCs w:val="24"/>
              </w:rPr>
            </w:pPr>
            <w:r w:rsidRPr="004B5798">
              <w:rPr>
                <w:b/>
                <w:szCs w:val="24"/>
              </w:rPr>
              <w:t>неисправности</w:t>
            </w:r>
          </w:p>
        </w:tc>
        <w:tc>
          <w:tcPr>
            <w:tcW w:w="2727" w:type="dxa"/>
            <w:vAlign w:val="center"/>
          </w:tcPr>
          <w:p w:rsidR="00994862" w:rsidRPr="004B5798" w:rsidRDefault="00994862" w:rsidP="00F65AE1">
            <w:pPr>
              <w:jc w:val="center"/>
              <w:rPr>
                <w:b/>
                <w:szCs w:val="24"/>
              </w:rPr>
            </w:pPr>
            <w:r w:rsidRPr="004B5798">
              <w:rPr>
                <w:b/>
                <w:szCs w:val="24"/>
              </w:rPr>
              <w:t>Метод устранения</w:t>
            </w:r>
          </w:p>
        </w:tc>
      </w:tr>
      <w:tr w:rsidR="00994862" w:rsidRPr="004B5798">
        <w:trPr>
          <w:trHeight w:val="653"/>
        </w:trPr>
        <w:tc>
          <w:tcPr>
            <w:tcW w:w="426" w:type="dxa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994862" w:rsidRPr="00F65AE1" w:rsidRDefault="00994862" w:rsidP="00F65AE1">
            <w:pPr>
              <w:rPr>
                <w:sz w:val="22"/>
                <w:szCs w:val="22"/>
              </w:rPr>
            </w:pPr>
            <w:r w:rsidRPr="00F65AE1">
              <w:rPr>
                <w:sz w:val="22"/>
                <w:szCs w:val="22"/>
              </w:rPr>
              <w:t>При включении тумблера «СЕТЬ» не светятся индикаторы на блоке</w:t>
            </w:r>
          </w:p>
        </w:tc>
        <w:tc>
          <w:tcPr>
            <w:tcW w:w="3543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>Перегорел предохранитель «~220 В 0,5 А» на импульсном преобразователе напряжения</w:t>
            </w:r>
          </w:p>
        </w:tc>
        <w:tc>
          <w:tcPr>
            <w:tcW w:w="2727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>Заменить предохранитель</w:t>
            </w:r>
          </w:p>
        </w:tc>
      </w:tr>
      <w:tr w:rsidR="00994862" w:rsidRPr="004B5798">
        <w:trPr>
          <w:trHeight w:val="793"/>
        </w:trPr>
        <w:tc>
          <w:tcPr>
            <w:tcW w:w="426" w:type="dxa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:rsidR="00994862" w:rsidRPr="00F65AE1" w:rsidRDefault="00994862" w:rsidP="00F65AE1">
            <w:pPr>
              <w:rPr>
                <w:sz w:val="22"/>
                <w:szCs w:val="22"/>
              </w:rPr>
            </w:pPr>
            <w:r w:rsidRPr="00F65AE1">
              <w:rPr>
                <w:sz w:val="22"/>
                <w:szCs w:val="22"/>
              </w:rPr>
              <w:t>Не подается напряжение на исполнительный механизм</w:t>
            </w:r>
          </w:p>
        </w:tc>
        <w:tc>
          <w:tcPr>
            <w:tcW w:w="3543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>Перегорел предохранитель соответствующий исполнительному механизму</w:t>
            </w:r>
          </w:p>
        </w:tc>
        <w:tc>
          <w:tcPr>
            <w:tcW w:w="2727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 xml:space="preserve">Заменить предохранитель </w:t>
            </w:r>
          </w:p>
        </w:tc>
      </w:tr>
      <w:tr w:rsidR="00994862" w:rsidRPr="004B5798">
        <w:trPr>
          <w:trHeight w:val="519"/>
        </w:trPr>
        <w:tc>
          <w:tcPr>
            <w:tcW w:w="426" w:type="dxa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sz w:val="22"/>
                <w:szCs w:val="22"/>
              </w:rPr>
              <w:t xml:space="preserve">При работе трансформатора зажигания происходит сбой программы </w:t>
            </w:r>
          </w:p>
        </w:tc>
        <w:tc>
          <w:tcPr>
            <w:tcW w:w="3543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>Не использован штатный высоковольтный провод</w:t>
            </w:r>
          </w:p>
        </w:tc>
        <w:tc>
          <w:tcPr>
            <w:tcW w:w="2727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 xml:space="preserve">Заменить провод </w:t>
            </w:r>
          </w:p>
        </w:tc>
      </w:tr>
      <w:tr w:rsidR="00994862" w:rsidRPr="004B5798">
        <w:trPr>
          <w:trHeight w:val="705"/>
        </w:trPr>
        <w:tc>
          <w:tcPr>
            <w:tcW w:w="426" w:type="dxa"/>
            <w:vMerge w:val="restart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402" w:type="dxa"/>
            <w:vMerge w:val="restart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sz w:val="22"/>
                <w:szCs w:val="22"/>
              </w:rPr>
              <w:t>Не настраивается или неустойчиво работает канал контроля пламени</w:t>
            </w:r>
          </w:p>
        </w:tc>
        <w:tc>
          <w:tcPr>
            <w:tcW w:w="3543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r w:rsidRPr="00F65AE1">
              <w:rPr>
                <w:b/>
                <w:sz w:val="22"/>
                <w:szCs w:val="22"/>
              </w:rPr>
              <w:t>Фоторезистор имеет сопротивление сильно отличающееся от 150 кОм</w:t>
            </w:r>
          </w:p>
        </w:tc>
        <w:tc>
          <w:tcPr>
            <w:tcW w:w="2727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  <w:r w:rsidRPr="00F65AE1">
              <w:rPr>
                <w:b/>
                <w:sz w:val="22"/>
                <w:szCs w:val="22"/>
              </w:rPr>
              <w:t xml:space="preserve">Заменить фоторезистор </w:t>
            </w:r>
          </w:p>
        </w:tc>
      </w:tr>
      <w:tr w:rsidR="00994862" w:rsidRPr="004B5798">
        <w:trPr>
          <w:trHeight w:val="292"/>
        </w:trPr>
        <w:tc>
          <w:tcPr>
            <w:tcW w:w="426" w:type="dxa"/>
            <w:vMerge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:rsidR="00994862" w:rsidRPr="00F65AE1" w:rsidRDefault="00994862" w:rsidP="00F65AE1">
            <w:pPr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994862" w:rsidRDefault="00994862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Не настроен канал измерения</w:t>
            </w:r>
          </w:p>
        </w:tc>
        <w:tc>
          <w:tcPr>
            <w:tcW w:w="2727" w:type="dxa"/>
          </w:tcPr>
          <w:p w:rsidR="00994862" w:rsidRDefault="00994862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Настроить</w:t>
            </w:r>
          </w:p>
        </w:tc>
      </w:tr>
      <w:tr w:rsidR="00994862" w:rsidRPr="004B5798">
        <w:trPr>
          <w:trHeight w:val="709"/>
        </w:trPr>
        <w:tc>
          <w:tcPr>
            <w:tcW w:w="426" w:type="dxa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3402" w:type="dxa"/>
          </w:tcPr>
          <w:p w:rsidR="00994862" w:rsidRPr="00F65AE1" w:rsidRDefault="00994862" w:rsidP="00F65AE1">
            <w:pPr>
              <w:rPr>
                <w:sz w:val="22"/>
                <w:szCs w:val="22"/>
              </w:rPr>
            </w:pPr>
            <w:r w:rsidRPr="00F65AE1">
              <w:rPr>
                <w:sz w:val="22"/>
                <w:szCs w:val="22"/>
              </w:rPr>
              <w:t xml:space="preserve">При измерении температуры воды, воздуха показания индикатора быстро меняются </w:t>
            </w:r>
          </w:p>
        </w:tc>
        <w:tc>
          <w:tcPr>
            <w:tcW w:w="3543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 xml:space="preserve">Плохая экранировка или ненадежные контакты в цепи датчика </w:t>
            </w:r>
          </w:p>
        </w:tc>
        <w:tc>
          <w:tcPr>
            <w:tcW w:w="2727" w:type="dxa"/>
          </w:tcPr>
          <w:p w:rsidR="00994862" w:rsidRPr="00F65AE1" w:rsidRDefault="00994862" w:rsidP="00F65AE1">
            <w:pPr>
              <w:rPr>
                <w:b/>
                <w:sz w:val="22"/>
                <w:szCs w:val="22"/>
              </w:rPr>
            </w:pPr>
            <w:r w:rsidRPr="00F65AE1">
              <w:rPr>
                <w:b/>
                <w:sz w:val="22"/>
                <w:szCs w:val="22"/>
              </w:rPr>
              <w:t>Устранить Неисправность</w:t>
            </w:r>
          </w:p>
        </w:tc>
      </w:tr>
      <w:tr w:rsidR="00994862" w:rsidRPr="004B5798">
        <w:trPr>
          <w:trHeight w:val="777"/>
        </w:trPr>
        <w:tc>
          <w:tcPr>
            <w:tcW w:w="426" w:type="dxa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:rsidR="00994862" w:rsidRPr="00F65AE1" w:rsidRDefault="00994862" w:rsidP="00994862">
            <w:pPr>
              <w:rPr>
                <w:sz w:val="22"/>
                <w:szCs w:val="22"/>
              </w:rPr>
            </w:pPr>
            <w:r w:rsidRPr="00F65AE1">
              <w:rPr>
                <w:sz w:val="22"/>
                <w:szCs w:val="22"/>
              </w:rPr>
              <w:t>Дергается исполнительный механизм</w:t>
            </w:r>
          </w:p>
        </w:tc>
        <w:tc>
          <w:tcPr>
            <w:tcW w:w="3543" w:type="dxa"/>
          </w:tcPr>
          <w:p w:rsidR="00994862" w:rsidRPr="00F65AE1" w:rsidRDefault="00231E36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Вышел из строя симистор.</w:t>
            </w:r>
          </w:p>
        </w:tc>
        <w:tc>
          <w:tcPr>
            <w:tcW w:w="2727" w:type="dxa"/>
          </w:tcPr>
          <w:p w:rsidR="00F77700" w:rsidRDefault="00231E36" w:rsidP="00F777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Переключится на резервную ячейку</w:t>
            </w:r>
            <w:r w:rsidR="00F77700" w:rsidRPr="00F65AE1">
              <w:rPr>
                <w:b/>
                <w:sz w:val="22"/>
                <w:szCs w:val="22"/>
              </w:rPr>
              <w:t xml:space="preserve"> </w:t>
            </w:r>
            <w:r w:rsidR="00F77700">
              <w:rPr>
                <w:b/>
                <w:sz w:val="22"/>
                <w:szCs w:val="22"/>
              </w:rPr>
              <w:t>или з</w:t>
            </w:r>
            <w:r w:rsidR="00F77700" w:rsidRPr="00F65AE1">
              <w:rPr>
                <w:b/>
                <w:sz w:val="22"/>
                <w:szCs w:val="22"/>
              </w:rPr>
              <w:t xml:space="preserve">аменить </w:t>
            </w:r>
            <w:r w:rsidR="00F77700">
              <w:rPr>
                <w:b/>
                <w:sz w:val="22"/>
                <w:szCs w:val="22"/>
              </w:rPr>
              <w:t>симистор.</w:t>
            </w:r>
          </w:p>
          <w:p w:rsidR="00F77700" w:rsidRDefault="00F77700" w:rsidP="00F777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 использовании МЭО с большим сроком </w:t>
            </w:r>
          </w:p>
          <w:p w:rsidR="00994862" w:rsidRPr="00F65AE1" w:rsidRDefault="00F77700" w:rsidP="00F777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службы возможен износ контактов микропереключателей и как  следствие большие выбросы напряжения </w:t>
            </w:r>
          </w:p>
        </w:tc>
      </w:tr>
      <w:tr w:rsidR="006B661E" w:rsidRPr="004B5798">
        <w:trPr>
          <w:trHeight w:val="690"/>
        </w:trPr>
        <w:tc>
          <w:tcPr>
            <w:tcW w:w="426" w:type="dxa"/>
            <w:vMerge w:val="restart"/>
          </w:tcPr>
          <w:p w:rsidR="006B661E" w:rsidRPr="00994862" w:rsidRDefault="006B661E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402" w:type="dxa"/>
            <w:vMerge w:val="restart"/>
          </w:tcPr>
          <w:p w:rsidR="006B661E" w:rsidRPr="0056713C" w:rsidRDefault="0056713C" w:rsidP="001D67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Дергается изображение графического индикатора</w:t>
            </w:r>
          </w:p>
        </w:tc>
        <w:tc>
          <w:tcPr>
            <w:tcW w:w="3543" w:type="dxa"/>
          </w:tcPr>
          <w:p w:rsidR="006B661E" w:rsidRPr="00F65AE1" w:rsidRDefault="006B661E" w:rsidP="0099486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Не закручены все винты крепления платы управления и/или индикации</w:t>
            </w:r>
          </w:p>
        </w:tc>
        <w:tc>
          <w:tcPr>
            <w:tcW w:w="2727" w:type="dxa"/>
          </w:tcPr>
          <w:p w:rsidR="006B661E" w:rsidRPr="00F65AE1" w:rsidRDefault="006B661E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Закрутить все винты на платах</w:t>
            </w:r>
          </w:p>
        </w:tc>
      </w:tr>
      <w:tr w:rsidR="006B661E" w:rsidRPr="004B5798">
        <w:trPr>
          <w:trHeight w:val="750"/>
        </w:trPr>
        <w:tc>
          <w:tcPr>
            <w:tcW w:w="426" w:type="dxa"/>
            <w:vMerge/>
          </w:tcPr>
          <w:p w:rsidR="006B661E" w:rsidRPr="00994862" w:rsidRDefault="006B661E" w:rsidP="009948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:rsidR="006B661E" w:rsidRDefault="006B661E" w:rsidP="001D674B">
            <w:pPr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6B661E" w:rsidRDefault="006B661E" w:rsidP="001D674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Силовые и сигнальные провода проложены близко друг к другу</w:t>
            </w:r>
          </w:p>
        </w:tc>
        <w:tc>
          <w:tcPr>
            <w:tcW w:w="2727" w:type="dxa"/>
          </w:tcPr>
          <w:p w:rsidR="006B661E" w:rsidRDefault="006B661E" w:rsidP="001C431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Разнести силовые и сигнальные провода (см.п. 2.2 руководства)</w:t>
            </w:r>
          </w:p>
        </w:tc>
      </w:tr>
      <w:tr w:rsidR="006B661E" w:rsidRPr="004B5798">
        <w:trPr>
          <w:trHeight w:val="465"/>
        </w:trPr>
        <w:tc>
          <w:tcPr>
            <w:tcW w:w="426" w:type="dxa"/>
            <w:vMerge/>
          </w:tcPr>
          <w:p w:rsidR="006B661E" w:rsidRPr="00994862" w:rsidRDefault="006B661E" w:rsidP="009948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:rsidR="006B661E" w:rsidRDefault="006B661E" w:rsidP="001D674B">
            <w:pPr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6B661E" w:rsidRDefault="006B661E" w:rsidP="00C90C7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Неправильно выполнено заземление</w:t>
            </w:r>
          </w:p>
        </w:tc>
        <w:tc>
          <w:tcPr>
            <w:tcW w:w="2727" w:type="dxa"/>
          </w:tcPr>
          <w:p w:rsidR="006B661E" w:rsidRDefault="006B661E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Заземлить согласно ПУЭ</w:t>
            </w:r>
          </w:p>
        </w:tc>
      </w:tr>
      <w:tr w:rsidR="006B661E" w:rsidRPr="004B5798">
        <w:trPr>
          <w:trHeight w:val="600"/>
        </w:trPr>
        <w:tc>
          <w:tcPr>
            <w:tcW w:w="426" w:type="dxa"/>
            <w:vMerge/>
          </w:tcPr>
          <w:p w:rsidR="006B661E" w:rsidRPr="00994862" w:rsidRDefault="006B661E" w:rsidP="009948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:rsidR="006B661E" w:rsidRDefault="006B661E" w:rsidP="001D674B">
            <w:pPr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6B661E" w:rsidRDefault="006B661E" w:rsidP="006B661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Мощная нагрузка на фазе, </w:t>
            </w:r>
          </w:p>
          <w:p w:rsidR="006B661E" w:rsidRDefault="006B661E" w:rsidP="006B661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питающей блок БУК-МП-11 </w:t>
            </w:r>
          </w:p>
        </w:tc>
        <w:tc>
          <w:tcPr>
            <w:tcW w:w="2727" w:type="dxa"/>
          </w:tcPr>
          <w:p w:rsidR="006B661E" w:rsidRDefault="006B661E" w:rsidP="00F65AE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Сменить фазу</w:t>
            </w:r>
          </w:p>
        </w:tc>
      </w:tr>
      <w:tr w:rsidR="00994862" w:rsidRPr="004B5798">
        <w:trPr>
          <w:trHeight w:val="986"/>
        </w:trPr>
        <w:tc>
          <w:tcPr>
            <w:tcW w:w="426" w:type="dxa"/>
          </w:tcPr>
          <w:p w:rsidR="00994862" w:rsidRPr="00994862" w:rsidRDefault="00994862" w:rsidP="00994862">
            <w:pPr>
              <w:jc w:val="center"/>
              <w:rPr>
                <w:b/>
                <w:sz w:val="22"/>
                <w:szCs w:val="22"/>
              </w:rPr>
            </w:pPr>
            <w:r w:rsidRPr="0099486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:rsidR="00994862" w:rsidRPr="00F65AE1" w:rsidRDefault="00492619" w:rsidP="004926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Блок выдает отказ</w:t>
            </w:r>
            <w:r w:rsidR="00A01263">
              <w:rPr>
                <w:sz w:val="22"/>
                <w:szCs w:val="22"/>
              </w:rPr>
              <w:t xml:space="preserve"> КЗПВ1 или КЗПВ2</w:t>
            </w:r>
          </w:p>
        </w:tc>
        <w:tc>
          <w:tcPr>
            <w:tcW w:w="3543" w:type="dxa"/>
          </w:tcPr>
          <w:p w:rsidR="00994862" w:rsidRPr="00F65AE1" w:rsidRDefault="00A01263" w:rsidP="00A0126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Низкое сопротивление между цепью опроса датчиков и «землей» </w:t>
            </w:r>
            <w:r>
              <w:object w:dxaOrig="358" w:dyaOrig="329">
                <v:shape id="_x0000_i1112" type="#_x0000_t75" style="width:10.9pt;height:10.9pt" o:ole="">
                  <v:imagedata r:id="rId116" o:title=""/>
                </v:shape>
                <o:OLEObject Type="Embed" ProgID="Visio.Drawing.11" ShapeID="_x0000_i1112" DrawAspect="Content" ObjectID="_1834222612" r:id="rId117"/>
              </w:object>
            </w:r>
          </w:p>
        </w:tc>
        <w:tc>
          <w:tcPr>
            <w:tcW w:w="2727" w:type="dxa"/>
          </w:tcPr>
          <w:p w:rsidR="00994862" w:rsidRPr="00F65AE1" w:rsidRDefault="00A01263" w:rsidP="0049261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Проверить сопротивление цепей на снятых</w:t>
            </w:r>
            <w:r w:rsidR="00492619">
              <w:rPr>
                <w:b/>
                <w:sz w:val="22"/>
                <w:szCs w:val="22"/>
              </w:rPr>
              <w:t xml:space="preserve"> с блока разъемах по отношению к заземлению (</w:t>
            </w:r>
            <w:r w:rsidR="00492619">
              <w:rPr>
                <w:b/>
                <w:sz w:val="22"/>
                <w:szCs w:val="22"/>
                <w:lang w:val="en-US"/>
              </w:rPr>
              <w:t>R</w:t>
            </w:r>
            <w:r w:rsidR="00492619" w:rsidRPr="00492619">
              <w:rPr>
                <w:b/>
                <w:sz w:val="18"/>
                <w:szCs w:val="18"/>
              </w:rPr>
              <w:t>изоляции</w:t>
            </w:r>
            <w:r w:rsidR="00492619">
              <w:rPr>
                <w:b/>
                <w:sz w:val="22"/>
                <w:szCs w:val="22"/>
                <w:lang w:val="en-US"/>
              </w:rPr>
              <w:t>&gt;</w:t>
            </w:r>
            <w:r w:rsidR="00492619">
              <w:rPr>
                <w:b/>
                <w:sz w:val="22"/>
                <w:szCs w:val="22"/>
              </w:rPr>
              <w:t>1 МОм</w:t>
            </w:r>
            <w:r w:rsidR="00492619">
              <w:rPr>
                <w:b/>
                <w:sz w:val="22"/>
                <w:szCs w:val="22"/>
                <w:lang w:val="en-US"/>
              </w:rPr>
              <w:t xml:space="preserve"> </w:t>
            </w:r>
            <w:r w:rsidR="00492619">
              <w:rPr>
                <w:b/>
                <w:sz w:val="22"/>
                <w:szCs w:val="22"/>
              </w:rPr>
              <w:t>)</w:t>
            </w:r>
          </w:p>
        </w:tc>
      </w:tr>
    </w:tbl>
    <w:p w:rsidR="00E07423" w:rsidRPr="00706815" w:rsidRDefault="00E07423" w:rsidP="00A15323">
      <w:pPr>
        <w:jc w:val="both"/>
      </w:pPr>
    </w:p>
    <w:p w:rsidR="00DE2E5D" w:rsidRDefault="00DE2E5D" w:rsidP="006813E0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  <w:lang w:val="en-US"/>
        </w:rPr>
      </w:pPr>
      <w:bookmarkStart w:id="148" w:name="_Toc205623581"/>
      <w:bookmarkStart w:id="149" w:name="_Toc205623629"/>
      <w:bookmarkStart w:id="150" w:name="_Toc205623798"/>
      <w:bookmarkStart w:id="151" w:name="_Toc381608196"/>
      <w:r w:rsidRPr="006813E0">
        <w:rPr>
          <w:rFonts w:ascii="Arial" w:hAnsi="Arial" w:cs="Arial"/>
          <w:b/>
          <w:bCs/>
          <w:sz w:val="28"/>
          <w:szCs w:val="24"/>
        </w:rPr>
        <w:lastRenderedPageBreak/>
        <w:t>Приложение 1</w:t>
      </w:r>
      <w:bookmarkEnd w:id="148"/>
      <w:bookmarkEnd w:id="149"/>
      <w:bookmarkEnd w:id="150"/>
      <w:bookmarkEnd w:id="151"/>
      <w:r w:rsidR="00827C79">
        <w:object w:dxaOrig="11146" w:dyaOrig="16426">
          <v:shape id="_x0000_i1113" type="#_x0000_t75" style="width:493.95pt;height:729.2pt" o:ole="">
            <v:imagedata r:id="rId118" o:title=""/>
          </v:shape>
          <o:OLEObject Type="Embed" ProgID="Visio.Drawing.11" ShapeID="_x0000_i1113" DrawAspect="Content" ObjectID="_1834222613" r:id="rId119"/>
        </w:object>
      </w:r>
    </w:p>
    <w:p w:rsidR="006768D2" w:rsidRPr="006768D2" w:rsidRDefault="006768D2" w:rsidP="006768D2">
      <w:pPr>
        <w:rPr>
          <w:lang w:val="en-US"/>
        </w:rPr>
      </w:pPr>
    </w:p>
    <w:p w:rsidR="00DE2E5D" w:rsidRDefault="00DE2E5D" w:rsidP="00AE2299">
      <w:pPr>
        <w:jc w:val="both"/>
      </w:pPr>
    </w:p>
    <w:p w:rsidR="00DE2E5D" w:rsidRDefault="00DE2E5D" w:rsidP="00AE2299">
      <w:pPr>
        <w:jc w:val="both"/>
      </w:pPr>
    </w:p>
    <w:p w:rsidR="00DE2E5D" w:rsidRPr="006813E0" w:rsidRDefault="00DE2E5D" w:rsidP="006813E0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152" w:name="_Toc205623582"/>
      <w:bookmarkStart w:id="153" w:name="_Toc205623630"/>
      <w:bookmarkStart w:id="154" w:name="_Toc205623799"/>
      <w:bookmarkStart w:id="155" w:name="_Toc381608197"/>
      <w:r w:rsidRPr="006813E0">
        <w:rPr>
          <w:rFonts w:ascii="Arial" w:hAnsi="Arial" w:cs="Arial"/>
          <w:b/>
          <w:bCs/>
          <w:sz w:val="28"/>
          <w:szCs w:val="24"/>
        </w:rPr>
        <w:t>Приложение 2</w:t>
      </w:r>
      <w:bookmarkEnd w:id="152"/>
      <w:bookmarkEnd w:id="153"/>
      <w:bookmarkEnd w:id="154"/>
      <w:bookmarkEnd w:id="155"/>
    </w:p>
    <w:p w:rsidR="00C20627" w:rsidRDefault="00787636" w:rsidP="00AE2299">
      <w:pPr>
        <w:jc w:val="both"/>
      </w:pPr>
      <w:r>
        <w:object w:dxaOrig="10691" w:dyaOrig="12094">
          <v:shape id="_x0000_i1114" type="#_x0000_t75" style="width:497.3pt;height:560.95pt" o:ole="">
            <v:imagedata r:id="rId120" o:title=""/>
          </v:shape>
          <o:OLEObject Type="Embed" ProgID="Visio.Drawing.11" ShapeID="_x0000_i1114" DrawAspect="Content" ObjectID="_1834222614" r:id="rId121"/>
        </w:object>
      </w:r>
    </w:p>
    <w:p w:rsidR="00F77EF6" w:rsidRPr="001200C4" w:rsidRDefault="00C20627" w:rsidP="00AE2299">
      <w:pPr>
        <w:jc w:val="both"/>
      </w:pPr>
      <w:r>
        <w:t>Питание блока вести отдельно от силовых проводов исполнительных механизмов.</w:t>
      </w:r>
      <w:r w:rsidR="00A036E9">
        <w:br w:type="page"/>
      </w:r>
    </w:p>
    <w:p w:rsidR="00A142D7" w:rsidRPr="001200C4" w:rsidRDefault="00A142D7" w:rsidP="00AE2299">
      <w:pPr>
        <w:jc w:val="both"/>
      </w:pPr>
    </w:p>
    <w:p w:rsidR="00A142D7" w:rsidRPr="006813E0" w:rsidRDefault="00A142D7" w:rsidP="00A142D7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156" w:name="_Toc381608198"/>
      <w:r w:rsidRPr="006813E0">
        <w:rPr>
          <w:rFonts w:ascii="Arial" w:hAnsi="Arial" w:cs="Arial"/>
          <w:b/>
          <w:bCs/>
          <w:sz w:val="28"/>
          <w:szCs w:val="24"/>
        </w:rPr>
        <w:t xml:space="preserve">Приложение </w:t>
      </w:r>
      <w:r>
        <w:rPr>
          <w:rFonts w:ascii="Arial" w:hAnsi="Arial" w:cs="Arial"/>
          <w:b/>
          <w:bCs/>
          <w:sz w:val="28"/>
          <w:szCs w:val="24"/>
        </w:rPr>
        <w:t>3</w:t>
      </w:r>
      <w:bookmarkEnd w:id="156"/>
    </w:p>
    <w:p w:rsidR="0085647C" w:rsidRDefault="005D0719" w:rsidP="001A1D3D">
      <w:pPr>
        <w:pStyle w:val="3"/>
      </w:pPr>
      <w:r>
        <w:object w:dxaOrig="10545" w:dyaOrig="13695">
          <v:shape id="_x0000_i1115" type="#_x0000_t75" style="width:493.95pt;height:642.15pt" o:ole="">
            <v:imagedata r:id="rId122" o:title=""/>
          </v:shape>
          <o:OLEObject Type="Embed" ProgID="Visio.Drawing.11" ShapeID="_x0000_i1115" DrawAspect="Content" ObjectID="_1834222615" r:id="rId123"/>
        </w:object>
      </w:r>
    </w:p>
    <w:p w:rsidR="00A142D7" w:rsidRDefault="00A142D7" w:rsidP="0085647C">
      <w:pPr>
        <w:rPr>
          <w:lang w:val="en-US"/>
        </w:rPr>
      </w:pPr>
    </w:p>
    <w:p w:rsidR="0085647C" w:rsidRDefault="0085647C" w:rsidP="0085647C">
      <w:pPr>
        <w:rPr>
          <w:lang w:val="en-US"/>
        </w:rPr>
      </w:pPr>
    </w:p>
    <w:p w:rsidR="0085647C" w:rsidRDefault="0085647C" w:rsidP="0085647C">
      <w:pPr>
        <w:rPr>
          <w:lang w:val="en-US"/>
        </w:rPr>
      </w:pPr>
    </w:p>
    <w:p w:rsidR="0085647C" w:rsidRDefault="0085647C" w:rsidP="0085647C">
      <w:pPr>
        <w:jc w:val="right"/>
        <w:rPr>
          <w:rFonts w:ascii="Arial" w:hAnsi="Arial" w:cs="Arial"/>
          <w:b/>
          <w:bCs/>
          <w:sz w:val="28"/>
          <w:szCs w:val="24"/>
        </w:rPr>
      </w:pPr>
    </w:p>
    <w:p w:rsidR="0085647C" w:rsidRPr="006813E0" w:rsidRDefault="0085647C" w:rsidP="0085647C">
      <w:pPr>
        <w:jc w:val="right"/>
        <w:rPr>
          <w:rFonts w:ascii="Arial" w:hAnsi="Arial" w:cs="Arial"/>
          <w:b/>
          <w:bCs/>
          <w:sz w:val="28"/>
          <w:szCs w:val="24"/>
        </w:rPr>
      </w:pPr>
      <w:r w:rsidRPr="006813E0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bCs/>
          <w:sz w:val="28"/>
          <w:szCs w:val="24"/>
        </w:rPr>
        <w:t>4</w:t>
      </w:r>
    </w:p>
    <w:p w:rsidR="0085647C" w:rsidRPr="00A142D7" w:rsidRDefault="0085647C" w:rsidP="0085647C">
      <w:pPr>
        <w:rPr>
          <w:lang w:val="en-US"/>
        </w:rPr>
      </w:pPr>
      <w:r>
        <w:object w:dxaOrig="11069" w:dyaOrig="14940">
          <v:shape id="_x0000_i1116" type="#_x0000_t75" style="width:495.65pt;height:668.95pt" o:ole="">
            <v:imagedata r:id="rId124" o:title=""/>
          </v:shape>
          <o:OLEObject Type="Embed" ProgID="Visio.Drawing.11" ShapeID="_x0000_i1116" DrawAspect="Content" ObjectID="_1834222616" r:id="rId125"/>
        </w:object>
      </w:r>
    </w:p>
    <w:p w:rsidR="0085647C" w:rsidRDefault="0085647C" w:rsidP="00956CCA">
      <w:pPr>
        <w:pStyle w:val="2"/>
        <w:spacing w:line="360" w:lineRule="auto"/>
        <w:jc w:val="right"/>
        <w:rPr>
          <w:rFonts w:ascii="Arial" w:hAnsi="Arial"/>
          <w:b/>
          <w:bCs/>
          <w:sz w:val="28"/>
          <w:lang w:val="en-US"/>
        </w:rPr>
      </w:pPr>
    </w:p>
    <w:p w:rsidR="0085647C" w:rsidRDefault="0085647C" w:rsidP="0085647C">
      <w:pPr>
        <w:rPr>
          <w:lang w:val="en-US"/>
        </w:rPr>
      </w:pPr>
    </w:p>
    <w:p w:rsidR="0085647C" w:rsidRPr="0085647C" w:rsidRDefault="0085647C" w:rsidP="0085647C">
      <w:pPr>
        <w:rPr>
          <w:lang w:val="en-US"/>
        </w:rPr>
      </w:pPr>
    </w:p>
    <w:p w:rsidR="0085647C" w:rsidRDefault="0085647C" w:rsidP="00956CCA">
      <w:pPr>
        <w:pStyle w:val="2"/>
        <w:spacing w:line="360" w:lineRule="auto"/>
        <w:jc w:val="right"/>
        <w:rPr>
          <w:rFonts w:ascii="Arial" w:hAnsi="Arial"/>
          <w:b/>
          <w:bCs/>
          <w:sz w:val="28"/>
          <w:lang w:val="en-US"/>
        </w:rPr>
      </w:pPr>
    </w:p>
    <w:p w:rsidR="0085647C" w:rsidRDefault="0085647C" w:rsidP="00956CCA">
      <w:pPr>
        <w:pStyle w:val="2"/>
        <w:spacing w:line="360" w:lineRule="auto"/>
        <w:jc w:val="right"/>
      </w:pPr>
    </w:p>
    <w:p w:rsidR="0085647C" w:rsidRDefault="0085647C" w:rsidP="00956CCA">
      <w:pPr>
        <w:pStyle w:val="2"/>
        <w:spacing w:line="360" w:lineRule="auto"/>
        <w:jc w:val="right"/>
      </w:pPr>
    </w:p>
    <w:p w:rsidR="0085647C" w:rsidRDefault="0085647C" w:rsidP="00956CCA">
      <w:pPr>
        <w:pStyle w:val="2"/>
        <w:spacing w:line="360" w:lineRule="auto"/>
        <w:jc w:val="right"/>
      </w:pPr>
    </w:p>
    <w:p w:rsidR="0085647C" w:rsidRDefault="0085647C" w:rsidP="00956CCA">
      <w:pPr>
        <w:pStyle w:val="2"/>
        <w:spacing w:line="360" w:lineRule="auto"/>
        <w:jc w:val="right"/>
        <w:rPr>
          <w:rFonts w:ascii="Arial" w:hAnsi="Arial"/>
          <w:b/>
          <w:bCs/>
          <w:sz w:val="28"/>
          <w:lang w:val="en-US"/>
        </w:rPr>
      </w:pPr>
      <w:r>
        <w:object w:dxaOrig="10692" w:dyaOrig="12335">
          <v:shape id="_x0000_i1117" type="#_x0000_t75" style="width:495.65pt;height:572.65pt" o:ole="">
            <v:imagedata r:id="rId126" o:title=""/>
          </v:shape>
          <o:OLEObject Type="Embed" ProgID="Visio.Drawing.11" ShapeID="_x0000_i1117" DrawAspect="Content" ObjectID="_1834222617" r:id="rId127"/>
        </w:object>
      </w:r>
    </w:p>
    <w:p w:rsidR="0085647C" w:rsidRPr="0085647C" w:rsidRDefault="0085647C" w:rsidP="0085647C">
      <w:pPr>
        <w:rPr>
          <w:lang w:val="en-US"/>
        </w:rPr>
      </w:pPr>
    </w:p>
    <w:p w:rsidR="0085647C" w:rsidRDefault="0085647C" w:rsidP="00956CCA">
      <w:pPr>
        <w:pStyle w:val="2"/>
        <w:spacing w:line="360" w:lineRule="auto"/>
        <w:jc w:val="right"/>
        <w:rPr>
          <w:lang w:val="en-US"/>
        </w:rPr>
      </w:pPr>
    </w:p>
    <w:p w:rsidR="0085647C" w:rsidRDefault="0085647C" w:rsidP="0085647C">
      <w:pPr>
        <w:pStyle w:val="2"/>
        <w:tabs>
          <w:tab w:val="left" w:pos="8400"/>
        </w:tabs>
        <w:spacing w:line="360" w:lineRule="auto"/>
        <w:jc w:val="left"/>
        <w:rPr>
          <w:lang w:val="en-US"/>
        </w:rPr>
      </w:pPr>
      <w:r>
        <w:rPr>
          <w:lang w:val="en-US"/>
        </w:rPr>
        <w:tab/>
      </w:r>
    </w:p>
    <w:p w:rsidR="0085647C" w:rsidRDefault="0085647C" w:rsidP="0085647C">
      <w:pPr>
        <w:rPr>
          <w:lang w:val="en-US"/>
        </w:rPr>
      </w:pPr>
    </w:p>
    <w:p w:rsidR="0085647C" w:rsidRDefault="0085647C" w:rsidP="0085647C">
      <w:pPr>
        <w:rPr>
          <w:lang w:val="en-US"/>
        </w:rPr>
      </w:pPr>
    </w:p>
    <w:p w:rsidR="0085647C" w:rsidRPr="0085647C" w:rsidRDefault="0085647C" w:rsidP="0085647C">
      <w:pPr>
        <w:rPr>
          <w:lang w:val="en-US"/>
        </w:rPr>
      </w:pPr>
      <w:r>
        <w:object w:dxaOrig="10754" w:dyaOrig="10562">
          <v:shape id="_x0000_i1118" type="#_x0000_t75" style="width:495.65pt;height:487.25pt" o:ole="">
            <v:imagedata r:id="rId128" o:title=""/>
          </v:shape>
          <o:OLEObject Type="Embed" ProgID="Visio.Drawing.11" ShapeID="_x0000_i1118" DrawAspect="Content" ObjectID="_1834222618" r:id="rId129"/>
        </w:object>
      </w:r>
    </w:p>
    <w:p w:rsidR="00DE2E5D" w:rsidRDefault="00A036E9" w:rsidP="00956CCA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  <w:lang w:val="en-US"/>
        </w:rPr>
      </w:pPr>
      <w:r w:rsidRPr="0085647C">
        <w:rPr>
          <w:lang w:val="en-US"/>
        </w:rPr>
        <w:br w:type="page"/>
      </w:r>
      <w:bookmarkStart w:id="157" w:name="_Toc205623583"/>
      <w:bookmarkStart w:id="158" w:name="_Toc205623631"/>
      <w:bookmarkStart w:id="159" w:name="_Toc205623800"/>
      <w:bookmarkStart w:id="160" w:name="_Toc381608199"/>
      <w:r w:rsidR="00DE2E5D" w:rsidRPr="00956CCA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bookmarkEnd w:id="157"/>
      <w:bookmarkEnd w:id="158"/>
      <w:bookmarkEnd w:id="159"/>
      <w:bookmarkEnd w:id="160"/>
      <w:r w:rsidR="00667453">
        <w:rPr>
          <w:rFonts w:ascii="Arial" w:hAnsi="Arial" w:cs="Arial"/>
          <w:b/>
          <w:bCs/>
          <w:sz w:val="28"/>
          <w:szCs w:val="24"/>
        </w:rPr>
        <w:t>5</w:t>
      </w:r>
    </w:p>
    <w:p w:rsidR="00A5464C" w:rsidRDefault="002B5A39" w:rsidP="00A5464C">
      <w:pPr>
        <w:rPr>
          <w:lang w:val="en-US"/>
        </w:rPr>
      </w:pPr>
      <w:bookmarkStart w:id="161" w:name="_Toc205623584"/>
      <w:bookmarkStart w:id="162" w:name="_Toc205623632"/>
      <w:bookmarkStart w:id="163" w:name="_Toc205623801"/>
      <w:r>
        <w:rPr>
          <w:noProof/>
        </w:rPr>
        <w:object w:dxaOrig="1440" w:dyaOrig="1440">
          <v:shape id="_x0000_s1906" type="#_x0000_t75" style="position:absolute;margin-left:-34.85pt;margin-top:-27pt;width:555.2pt;height:771.6pt;z-index:-251657216">
            <v:imagedata r:id="rId130" o:title=""/>
          </v:shape>
          <o:OLEObject Type="Embed" ProgID="Visio.Drawing.11" ShapeID="_x0000_s1906" DrawAspect="Content" ObjectID="_1834222621" r:id="rId131"/>
        </w:object>
      </w:r>
    </w:p>
    <w:p w:rsidR="00A5464C" w:rsidRDefault="00A5464C" w:rsidP="00A5464C">
      <w:pPr>
        <w:rPr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667453" w:rsidRDefault="00667453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667453" w:rsidRPr="00461F92" w:rsidRDefault="00667453" w:rsidP="00667453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lang w:val="en-US"/>
        </w:rPr>
      </w:pPr>
      <w:r w:rsidRPr="006813E0">
        <w:rPr>
          <w:rFonts w:ascii="Arial" w:hAnsi="Arial" w:cs="Arial"/>
          <w:b/>
          <w:bCs/>
          <w:sz w:val="28"/>
        </w:rPr>
        <w:t xml:space="preserve">Приложение </w:t>
      </w:r>
      <w:r>
        <w:rPr>
          <w:rFonts w:ascii="Arial" w:hAnsi="Arial" w:cs="Arial"/>
          <w:b/>
          <w:bCs/>
          <w:sz w:val="28"/>
          <w:lang w:val="en-US"/>
        </w:rPr>
        <w:t>6</w:t>
      </w:r>
    </w:p>
    <w:p w:rsidR="00667453" w:rsidRDefault="00667453" w:rsidP="00667453">
      <w:pPr>
        <w:rPr>
          <w:rFonts w:ascii="Arial" w:hAnsi="Arial" w:cs="Arial"/>
          <w:b/>
          <w:bCs/>
          <w:sz w:val="28"/>
          <w:lang w:val="en-US"/>
        </w:rPr>
      </w:pPr>
      <w:r>
        <w:object w:dxaOrig="11638" w:dyaOrig="16608">
          <v:shape id="_x0000_i1119" type="#_x0000_t75" style="width:495.65pt;height:707.45pt" o:ole="">
            <v:imagedata r:id="rId132" o:title=""/>
          </v:shape>
          <o:OLEObject Type="Embed" ProgID="Visio.Drawing.11" ShapeID="_x0000_i1119" DrawAspect="Content" ObjectID="_1834222619" r:id="rId133"/>
        </w:object>
      </w:r>
    </w:p>
    <w:p w:rsidR="00F17915" w:rsidRPr="006813E0" w:rsidRDefault="00DE2E5D" w:rsidP="00A5464C">
      <w:pPr>
        <w:rPr>
          <w:rFonts w:ascii="Arial" w:hAnsi="Arial" w:cs="Arial"/>
          <w:b/>
          <w:bCs/>
          <w:sz w:val="28"/>
        </w:rPr>
      </w:pPr>
      <w:r w:rsidRPr="006813E0">
        <w:rPr>
          <w:rFonts w:ascii="Arial" w:hAnsi="Arial" w:cs="Arial"/>
          <w:b/>
          <w:bCs/>
          <w:sz w:val="28"/>
        </w:rPr>
        <w:lastRenderedPageBreak/>
        <w:t xml:space="preserve">Приложение </w:t>
      </w:r>
      <w:bookmarkEnd w:id="161"/>
      <w:bookmarkEnd w:id="162"/>
      <w:bookmarkEnd w:id="163"/>
      <w:r w:rsidR="00667453">
        <w:rPr>
          <w:rFonts w:ascii="Arial" w:hAnsi="Arial" w:cs="Arial"/>
          <w:b/>
          <w:bCs/>
          <w:sz w:val="28"/>
        </w:rPr>
        <w:t>7</w:t>
      </w:r>
    </w:p>
    <w:tbl>
      <w:tblPr>
        <w:tblW w:w="10269" w:type="dxa"/>
        <w:tblInd w:w="-459" w:type="dxa"/>
        <w:tblLook w:val="0000" w:firstRow="0" w:lastRow="0" w:firstColumn="0" w:lastColumn="0" w:noHBand="0" w:noVBand="0"/>
      </w:tblPr>
      <w:tblGrid>
        <w:gridCol w:w="909"/>
        <w:gridCol w:w="1076"/>
        <w:gridCol w:w="1516"/>
        <w:gridCol w:w="1436"/>
        <w:gridCol w:w="1836"/>
        <w:gridCol w:w="1089"/>
        <w:gridCol w:w="802"/>
        <w:gridCol w:w="802"/>
        <w:gridCol w:w="803"/>
      </w:tblGrid>
      <w:tr w:rsidR="002779DE">
        <w:trPr>
          <w:trHeight w:val="315"/>
        </w:trPr>
        <w:tc>
          <w:tcPr>
            <w:tcW w:w="198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3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C802EF">
        <w:trPr>
          <w:trHeight w:val="218"/>
        </w:trPr>
        <w:tc>
          <w:tcPr>
            <w:tcW w:w="9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02EF" w:rsidRDefault="00C802EF" w:rsidP="00ED2109">
            <w:pPr>
              <w:ind w:left="-1368" w:right="-192" w:firstLine="1368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Тип котла</w:t>
            </w:r>
          </w:p>
        </w:tc>
        <w:tc>
          <w:tcPr>
            <w:tcW w:w="10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02EF" w:rsidRDefault="00C802EF" w:rsidP="003611EC">
            <w:pPr>
              <w:ind w:left="-1368" w:firstLine="1368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Тип</w:t>
            </w:r>
          </w:p>
          <w:p w:rsidR="00C802EF" w:rsidRDefault="00C802EF" w:rsidP="00C802E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горелки</w:t>
            </w: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Регулировка</w:t>
            </w:r>
          </w:p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мощности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Закон </w:t>
            </w:r>
          </w:p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регулирования</w:t>
            </w:r>
          </w:p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температуры</w:t>
            </w: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Регулировка</w:t>
            </w:r>
          </w:p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разрежения</w:t>
            </w:r>
          </w:p>
        </w:tc>
        <w:tc>
          <w:tcPr>
            <w:tcW w:w="1089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80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80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</w:tr>
      <w:tr w:rsidR="00C802EF">
        <w:trPr>
          <w:trHeight w:val="360"/>
        </w:trPr>
        <w:tc>
          <w:tcPr>
            <w:tcW w:w="9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02EF" w:rsidRDefault="00C802EF" w:rsidP="00ED2109">
            <w:pPr>
              <w:ind w:left="-1368" w:right="-192" w:firstLine="1368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02EF" w:rsidRDefault="00C802EF" w:rsidP="003611EC">
            <w:pPr>
              <w:ind w:left="-1368" w:firstLine="1368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802EF" w:rsidRDefault="00C802EF" w:rsidP="003611EC">
            <w:pPr>
              <w:jc w:val="center"/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2779DE" w:rsidRDefault="002779DE" w:rsidP="004174BC">
            <w:pPr>
              <w:ind w:left="-1255" w:right="113" w:firstLine="1368"/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4174BC">
              <w:rPr>
                <w:rFonts w:ascii="Arial CYR" w:hAnsi="Arial CYR" w:cs="Arial CYR"/>
                <w:sz w:val="32"/>
                <w:szCs w:val="32"/>
              </w:rPr>
              <w:t>Газовое</w:t>
            </w:r>
            <w:r w:rsidR="004174BC">
              <w:rPr>
                <w:rFonts w:ascii="Arial CYR" w:hAnsi="Arial CYR" w:cs="Arial CYR"/>
                <w:sz w:val="32"/>
                <w:szCs w:val="32"/>
              </w:rPr>
              <w:t xml:space="preserve"> </w:t>
            </w:r>
            <w:r w:rsidRPr="004174BC">
              <w:rPr>
                <w:rFonts w:ascii="Arial CYR" w:hAnsi="Arial CYR" w:cs="Arial CYR"/>
                <w:sz w:val="32"/>
                <w:szCs w:val="32"/>
              </w:rPr>
              <w:t>топливо</w:t>
            </w:r>
          </w:p>
        </w:tc>
        <w:tc>
          <w:tcPr>
            <w:tcW w:w="10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2779DE" w:rsidRPr="004174BC" w:rsidRDefault="002779DE" w:rsidP="004174BC">
            <w:pPr>
              <w:ind w:left="-1255" w:right="113" w:firstLine="1368"/>
              <w:jc w:val="center"/>
              <w:rPr>
                <w:rFonts w:ascii="Arial CYR" w:hAnsi="Arial CYR" w:cs="Arial CYR"/>
                <w:sz w:val="32"/>
                <w:szCs w:val="32"/>
              </w:rPr>
            </w:pPr>
            <w:r w:rsidRPr="004174BC">
              <w:rPr>
                <w:rFonts w:ascii="Arial CYR" w:hAnsi="Arial CYR" w:cs="Arial CYR"/>
                <w:sz w:val="32"/>
                <w:szCs w:val="32"/>
              </w:rPr>
              <w:t>С наддувом</w:t>
            </w: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02EF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Раздельная</w:t>
            </w:r>
          </w:p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регулировка давления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плавный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Плавное с </w:t>
            </w:r>
            <w:r w:rsidR="002B2127">
              <w:rPr>
                <w:rFonts w:ascii="Arial CYR" w:hAnsi="Arial CYR" w:cs="Arial CYR"/>
                <w:sz w:val="16"/>
                <w:szCs w:val="16"/>
              </w:rPr>
              <w:t>∆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Регулировка разрежения отключена.Измерения нет.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ind w:left="53" w:hanging="53"/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Совмещенные заслонки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Плавный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Плавное с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Задание вычисляется по двум точкам-плавное.Измерение есть.Необходимо измерение давления топлива(ПД,БСПР)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 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с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без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Позиц. с обр. связью</w:t>
            </w: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Две точки-БГ и МГ.Измерения есть.Следит за заслонкой топлива либо клапанами.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Совмещенные по МЭО (БСПР)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плавный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Плавное с </w:t>
            </w:r>
            <w:r w:rsidR="002B2127">
              <w:rPr>
                <w:rFonts w:ascii="Arial CYR" w:hAnsi="Arial CYR" w:cs="Arial CYR"/>
                <w:sz w:val="16"/>
                <w:szCs w:val="16"/>
              </w:rPr>
              <w:t>∆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Плавное по графику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Раздельная по конечникам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позиционный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Задание вычисляется по графику.Измерение есть.Необходимо измерение давления топлива(ПД,БСПР)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с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без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Клапаны воздуха и БГ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позиционный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Позиц. без обр. связи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с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Следит за заслонкой топлива либо клапанами.Измерения нет.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2779DE" w:rsidRPr="004174BC" w:rsidRDefault="002779DE" w:rsidP="004174BC">
            <w:pPr>
              <w:ind w:left="-1255" w:right="113" w:firstLine="1368"/>
              <w:jc w:val="center"/>
              <w:rPr>
                <w:rFonts w:ascii="Arial CYR" w:hAnsi="Arial CYR" w:cs="Arial CYR"/>
                <w:sz w:val="32"/>
                <w:szCs w:val="32"/>
              </w:rPr>
            </w:pPr>
            <w:r w:rsidRPr="004174BC">
              <w:rPr>
                <w:rFonts w:ascii="Arial CYR" w:hAnsi="Arial CYR" w:cs="Arial CYR"/>
                <w:sz w:val="32"/>
                <w:szCs w:val="32"/>
              </w:rPr>
              <w:t>Инжекционная</w:t>
            </w: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МЭО с ПД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плавный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Плавное с </w:t>
            </w:r>
            <w:r w:rsidR="002B2127">
              <w:rPr>
                <w:rFonts w:ascii="Arial CYR" w:hAnsi="Arial CYR" w:cs="Arial CYR"/>
                <w:sz w:val="16"/>
                <w:szCs w:val="16"/>
              </w:rPr>
              <w:t>∆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графику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240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Поддерживается постоянное заданное разрежение</w:t>
            </w: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МЭО (по конечникам)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Плавный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240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4"/>
                <w:szCs w:val="14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80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4174BC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174BC" w:rsidRDefault="004174BC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2407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174BC" w:rsidRDefault="004174BC" w:rsidP="003611EC">
            <w:pPr>
              <w:jc w:val="center"/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Примечание: разрежение при розжиге запальника задается отдельно.</w:t>
            </w:r>
          </w:p>
        </w:tc>
      </w:tr>
      <w:tr w:rsidR="004174BC">
        <w:trPr>
          <w:trHeight w:val="137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174BC" w:rsidRDefault="004174BC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2407" w:type="dxa"/>
            <w:gridSpan w:val="3"/>
            <w:vMerge/>
            <w:tcBorders>
              <w:left w:val="nil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4174BC">
        <w:trPr>
          <w:trHeight w:val="154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174BC" w:rsidRDefault="004174BC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2407" w:type="dxa"/>
            <w:gridSpan w:val="3"/>
            <w:vMerge/>
            <w:tcBorders>
              <w:left w:val="nil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4174BC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74BC" w:rsidRDefault="004174BC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174BC" w:rsidRDefault="004174BC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с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  <w:r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2407" w:type="dxa"/>
            <w:gridSpan w:val="3"/>
            <w:vMerge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4174BC" w:rsidRDefault="004174BC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54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МЭО по БСПР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плавный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Плавное с </w:t>
            </w:r>
            <w:r w:rsidR="002B2127">
              <w:rPr>
                <w:rFonts w:ascii="Arial CYR" w:hAnsi="Arial CYR" w:cs="Arial CYR"/>
                <w:sz w:val="16"/>
                <w:szCs w:val="16"/>
              </w:rPr>
              <w:t>∆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Клапана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Только позиционный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с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5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Позиционное без ОС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779DE">
        <w:trPr>
          <w:trHeight w:val="27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ind w:left="-1368" w:firstLine="1368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79DE" w:rsidRDefault="002779DE" w:rsidP="003611E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779DE" w:rsidRDefault="002779DE" w:rsidP="002B2127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  <w:tc>
          <w:tcPr>
            <w:tcW w:w="108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79DE" w:rsidRDefault="002779DE" w:rsidP="003611E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3611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3496" w:type="dxa"/>
          <w:trHeight w:val="190"/>
        </w:trPr>
        <w:tc>
          <w:tcPr>
            <w:tcW w:w="9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11EC" w:rsidRPr="003611EC" w:rsidRDefault="003611EC" w:rsidP="00C802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11EC">
              <w:rPr>
                <w:rFonts w:ascii="Arial" w:hAnsi="Arial" w:cs="Arial"/>
                <w:sz w:val="18"/>
                <w:szCs w:val="18"/>
              </w:rPr>
              <w:t>Жидкое топливо</w:t>
            </w:r>
          </w:p>
        </w:tc>
        <w:tc>
          <w:tcPr>
            <w:tcW w:w="10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 w:rsidP="00C802EF">
            <w:pPr>
              <w:jc w:val="center"/>
            </w:pPr>
            <w:r>
              <w:t>___</w:t>
            </w:r>
          </w:p>
        </w:tc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1EC" w:rsidRDefault="003611EC" w:rsidP="003611EC">
            <w:pPr>
              <w:jc w:val="center"/>
            </w:pPr>
            <w:r>
              <w:rPr>
                <w:rFonts w:ascii="Arial CYR" w:hAnsi="Arial CYR" w:cs="Arial CYR"/>
                <w:sz w:val="16"/>
                <w:szCs w:val="16"/>
              </w:rPr>
              <w:t>Клапана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1EC" w:rsidRDefault="003611EC" w:rsidP="003611EC">
            <w:pPr>
              <w:jc w:val="center"/>
            </w:pPr>
            <w:r>
              <w:rPr>
                <w:rFonts w:ascii="Arial CYR" w:hAnsi="Arial CYR" w:cs="Arial CYR"/>
                <w:sz w:val="16"/>
                <w:szCs w:val="16"/>
              </w:rPr>
              <w:t>Только позиционный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1EC" w:rsidRDefault="003611EC" w:rsidP="002B2127">
            <w:r>
              <w:rPr>
                <w:rFonts w:ascii="Arial CYR" w:hAnsi="Arial CYR" w:cs="Arial CYR"/>
                <w:sz w:val="16"/>
                <w:szCs w:val="16"/>
              </w:rPr>
              <w:t>Отключено</w:t>
            </w:r>
          </w:p>
        </w:tc>
      </w:tr>
      <w:tr w:rsidR="003611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3496" w:type="dxa"/>
          <w:trHeight w:val="176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11EC" w:rsidRDefault="003611EC" w:rsidP="003611EC"/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1EC" w:rsidRDefault="003611EC" w:rsidP="002B2127">
            <w:r>
              <w:rPr>
                <w:rFonts w:ascii="Arial CYR" w:hAnsi="Arial CYR" w:cs="Arial CYR"/>
                <w:sz w:val="16"/>
                <w:szCs w:val="16"/>
              </w:rPr>
              <w:t>Позиционное с ОС</w:t>
            </w:r>
          </w:p>
        </w:tc>
      </w:tr>
      <w:tr w:rsidR="003611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3496" w:type="dxa"/>
          <w:trHeight w:val="190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11EC" w:rsidRDefault="003611EC" w:rsidP="003611EC"/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1EC" w:rsidRDefault="003611EC" w:rsidP="002B2127">
            <w:r>
              <w:rPr>
                <w:rFonts w:ascii="Arial CYR" w:hAnsi="Arial CYR" w:cs="Arial CYR"/>
                <w:sz w:val="16"/>
                <w:szCs w:val="16"/>
              </w:rPr>
              <w:t>Позиционное без ОС</w:t>
            </w:r>
          </w:p>
        </w:tc>
      </w:tr>
      <w:tr w:rsidR="003611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3496" w:type="dxa"/>
          <w:trHeight w:val="285"/>
        </w:trPr>
        <w:tc>
          <w:tcPr>
            <w:tcW w:w="9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611EC" w:rsidRDefault="003611EC" w:rsidP="003611EC"/>
        </w:tc>
        <w:tc>
          <w:tcPr>
            <w:tcW w:w="10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5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4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11EC" w:rsidRDefault="003611EC"/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11EC" w:rsidRDefault="003611EC" w:rsidP="002B2127">
            <w:r>
              <w:rPr>
                <w:rFonts w:ascii="Arial CYR" w:hAnsi="Arial CYR" w:cs="Arial CYR"/>
                <w:sz w:val="16"/>
                <w:szCs w:val="16"/>
              </w:rPr>
              <w:t>Постоянное</w:t>
            </w:r>
          </w:p>
        </w:tc>
      </w:tr>
    </w:tbl>
    <w:p w:rsidR="00B81EA5" w:rsidRPr="006813E0" w:rsidRDefault="00B81EA5" w:rsidP="00B81EA5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164" w:name="_Toc298245317"/>
      <w:bookmarkStart w:id="165" w:name="_Toc381608200"/>
      <w:r w:rsidRPr="006813E0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bookmarkEnd w:id="164"/>
      <w:bookmarkEnd w:id="165"/>
      <w:r w:rsidR="00667453">
        <w:rPr>
          <w:rFonts w:ascii="Arial" w:hAnsi="Arial" w:cs="Arial"/>
          <w:b/>
          <w:bCs/>
          <w:sz w:val="28"/>
          <w:szCs w:val="24"/>
        </w:rPr>
        <w:t>8</w:t>
      </w:r>
    </w:p>
    <w:p w:rsidR="00B81EA5" w:rsidRPr="00505EF2" w:rsidRDefault="00B81EA5" w:rsidP="00B81EA5">
      <w:pPr>
        <w:jc w:val="center"/>
        <w:rPr>
          <w:sz w:val="48"/>
          <w:szCs w:val="48"/>
        </w:rPr>
      </w:pPr>
      <w:r w:rsidRPr="00505EF2">
        <w:rPr>
          <w:sz w:val="48"/>
          <w:szCs w:val="48"/>
        </w:rPr>
        <w:t xml:space="preserve">Топология сети </w:t>
      </w:r>
      <w:r w:rsidRPr="00505EF2">
        <w:rPr>
          <w:sz w:val="48"/>
          <w:szCs w:val="48"/>
          <w:lang w:val="en-US"/>
        </w:rPr>
        <w:t>RS</w:t>
      </w:r>
      <w:r w:rsidRPr="00505EF2">
        <w:rPr>
          <w:sz w:val="48"/>
          <w:szCs w:val="48"/>
        </w:rPr>
        <w:t>-485</w:t>
      </w:r>
    </w:p>
    <w:p w:rsidR="00B81EA5" w:rsidRDefault="00B81EA5" w:rsidP="00B81EA5">
      <w:pPr>
        <w:jc w:val="center"/>
      </w:pPr>
    </w:p>
    <w:p w:rsidR="00B81EA5" w:rsidRDefault="00B81EA5" w:rsidP="00B81EA5">
      <w:pPr>
        <w:jc w:val="center"/>
        <w:rPr>
          <w:lang w:val="en-US"/>
        </w:rPr>
      </w:pPr>
      <w:r>
        <w:object w:dxaOrig="9656" w:dyaOrig="3517">
          <v:shape id="_x0000_i1120" type="#_x0000_t75" style="width:483.05pt;height:175.8pt" o:ole="">
            <v:imagedata r:id="rId134" o:title=""/>
          </v:shape>
          <o:OLEObject Type="Embed" ProgID="Visio.Drawing.11" ShapeID="_x0000_i1120" DrawAspect="Content" ObjectID="_1834222620" r:id="rId135"/>
        </w:object>
      </w:r>
    </w:p>
    <w:p w:rsidR="00B81EA5" w:rsidRDefault="00B81EA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Сеть RS-485 строится по последовательной схеме, т.е. приборы в сети соединяются последовательно симметричными кабелями. Концы линий связи при этом должны быть нагружены согласующими резисторами - "терминаторами"</w:t>
      </w:r>
      <w:r w:rsidRPr="00505EF2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(</w:t>
      </w:r>
      <w:r>
        <w:rPr>
          <w:b/>
          <w:bCs/>
          <w:color w:val="000000"/>
          <w:szCs w:val="24"/>
          <w:lang w:val="en-US"/>
        </w:rPr>
        <w:t>Rt</w:t>
      </w:r>
      <w:r>
        <w:rPr>
          <w:color w:val="000000"/>
          <w:szCs w:val="24"/>
        </w:rPr>
        <w:t>), величина которых должна быть равна волновому сопротивлению кабеля связи.</w:t>
      </w:r>
    </w:p>
    <w:p w:rsidR="00B81EA5" w:rsidRDefault="00B81EA5" w:rsidP="00B81EA5">
      <w:pPr>
        <w:autoSpaceDE w:val="0"/>
        <w:autoSpaceDN w:val="0"/>
        <w:adjustRightInd w:val="0"/>
        <w:spacing w:line="312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Стандарт RS-485 не определяет, какой тип симметричного кабеля нужно использовать, но де-факто используют кабель типа "</w:t>
      </w:r>
      <w:r>
        <w:rPr>
          <w:b/>
          <w:bCs/>
          <w:color w:val="000000"/>
          <w:szCs w:val="24"/>
        </w:rPr>
        <w:t>витая пара</w:t>
      </w:r>
      <w:r>
        <w:rPr>
          <w:color w:val="000000"/>
          <w:szCs w:val="24"/>
        </w:rPr>
        <w:t xml:space="preserve">" с волновым сопротивлением </w:t>
      </w:r>
      <w:r>
        <w:rPr>
          <w:b/>
          <w:bCs/>
          <w:color w:val="000000"/>
          <w:szCs w:val="24"/>
        </w:rPr>
        <w:t>120 Ом</w:t>
      </w:r>
      <w:r>
        <w:rPr>
          <w:color w:val="000000"/>
          <w:szCs w:val="24"/>
        </w:rPr>
        <w:t xml:space="preserve">. </w:t>
      </w:r>
      <w:r w:rsidRPr="00505EF2">
        <w:rPr>
          <w:color w:val="000000"/>
          <w:szCs w:val="24"/>
        </w:rPr>
        <w:t>Рекомендуемые типы кабелей: КИПвЭВ 1,5х2х0,78; КИПЭВ 2х2х0,6 или аналогичные.</w:t>
      </w:r>
    </w:p>
    <w:p w:rsidR="00B81EA5" w:rsidRPr="00505EF2" w:rsidRDefault="002B5A39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color w:val="000000"/>
          <w:szCs w:val="24"/>
        </w:rPr>
      </w:pPr>
      <w:r>
        <w:rPr>
          <w:noProof/>
        </w:rPr>
        <w:object w:dxaOrig="1440" w:dyaOrig="1440">
          <v:shape id="_x0000_s1826" type="#_x0000_t75" style="position:absolute;left:0;text-align:left;margin-left:3.4pt;margin-top:17.9pt;width:258.75pt;height:217.5pt;z-index:251658240">
            <v:imagedata r:id="rId136" o:title=""/>
            <w10:wrap type="square"/>
          </v:shape>
          <o:OLEObject Type="Embed" ProgID="Visio.Drawing.11" ShapeID="_x0000_s1826" DrawAspect="Content" ObjectID="_1834222622" r:id="rId137"/>
        </w:object>
      </w:r>
      <w:r w:rsidR="00B81EA5">
        <w:rPr>
          <w:color w:val="000000"/>
          <w:szCs w:val="24"/>
        </w:rPr>
        <w:t>На рисунке изображен промышленный кабель Belden3106A для прокладки сетей RS</w:t>
      </w:r>
      <w:r w:rsidR="00B81EA5" w:rsidRPr="00505EF2">
        <w:rPr>
          <w:color w:val="000000"/>
          <w:szCs w:val="24"/>
        </w:rPr>
        <w:t>-</w:t>
      </w:r>
      <w:r w:rsidR="00B81EA5">
        <w:rPr>
          <w:color w:val="000000"/>
          <w:szCs w:val="24"/>
        </w:rPr>
        <w:t>485. Данный кабель имеет волновое сопротивление 120 Ом и двойной экран витой пары. Кабель Belden3106A содержит 4 провода. Оранжевый и белый провод представляют собой симметричную экранированную витую пару. Синий провод кабеля используется для соединения нулевого потенциала источников питания приборов в сети и называется "общий"</w:t>
      </w:r>
      <w:r w:rsidR="00B81EA5" w:rsidRPr="00505EF2">
        <w:rPr>
          <w:color w:val="000000"/>
          <w:szCs w:val="24"/>
        </w:rPr>
        <w:t xml:space="preserve"> </w:t>
      </w:r>
      <w:r w:rsidR="00B81EA5">
        <w:rPr>
          <w:color w:val="000000"/>
          <w:szCs w:val="24"/>
        </w:rPr>
        <w:t>(</w:t>
      </w:r>
      <w:r w:rsidR="00B81EA5">
        <w:rPr>
          <w:color w:val="000000"/>
          <w:szCs w:val="24"/>
          <w:lang w:val="en-US"/>
        </w:rPr>
        <w:t>GND</w:t>
      </w:r>
      <w:r w:rsidR="00B81EA5">
        <w:rPr>
          <w:color w:val="000000"/>
          <w:szCs w:val="24"/>
        </w:rPr>
        <w:t>)*. Провод без изоляции используется для заземления оплетки кабеля и называется "дренажный" (Drain).</w:t>
      </w:r>
    </w:p>
    <w:p w:rsidR="00B81EA5" w:rsidRDefault="00B81EA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В сегменте сети дренажный провод заземляется через сопротивление, </w:t>
      </w:r>
      <w:r>
        <w:rPr>
          <w:color w:val="000000"/>
          <w:szCs w:val="24"/>
          <w:u w:val="single"/>
        </w:rPr>
        <w:t>с одного из концов сегмента</w:t>
      </w:r>
      <w:r>
        <w:rPr>
          <w:color w:val="000000"/>
          <w:szCs w:val="24"/>
        </w:rPr>
        <w:t>, чтобы не допустить протекания блуждающих токов через оплетку кабеля, при разном потенциале земли в удалённых точках.</w:t>
      </w:r>
    </w:p>
    <w:p w:rsidR="00B81EA5" w:rsidRPr="00B81EA5" w:rsidRDefault="00B81EA5" w:rsidP="00B81EA5">
      <w:pPr>
        <w:jc w:val="both"/>
      </w:pPr>
    </w:p>
    <w:p w:rsidR="00B81EA5" w:rsidRPr="00B81EA5" w:rsidRDefault="00B81EA5" w:rsidP="00B81EA5">
      <w:pPr>
        <w:jc w:val="both"/>
      </w:pPr>
    </w:p>
    <w:p w:rsidR="00B81EA5" w:rsidRPr="00B81EA5" w:rsidRDefault="00B81EA5" w:rsidP="00B81EA5">
      <w:pPr>
        <w:jc w:val="both"/>
      </w:pPr>
    </w:p>
    <w:p w:rsidR="00B81EA5" w:rsidRDefault="00B81EA5" w:rsidP="00B81EA5">
      <w:pPr>
        <w:autoSpaceDE w:val="0"/>
        <w:autoSpaceDN w:val="0"/>
        <w:adjustRightInd w:val="0"/>
        <w:spacing w:line="312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* Если в устройстве отсутствует клемма </w:t>
      </w:r>
      <w:r>
        <w:rPr>
          <w:color w:val="000000"/>
          <w:szCs w:val="24"/>
          <w:lang w:val="en-US"/>
        </w:rPr>
        <w:t>GND</w:t>
      </w:r>
      <w:r>
        <w:rPr>
          <w:color w:val="000000"/>
          <w:szCs w:val="24"/>
        </w:rPr>
        <w:t xml:space="preserve"> этот провод подсоединять не нужно.</w:t>
      </w:r>
    </w:p>
    <w:p w:rsidR="00DE2E5D" w:rsidRPr="00B81EA5" w:rsidRDefault="00DE2E5D" w:rsidP="002F0593"/>
    <w:sectPr w:rsidR="00DE2E5D" w:rsidRPr="00B81EA5" w:rsidSect="0066398F">
      <w:headerReference w:type="even" r:id="rId138"/>
      <w:headerReference w:type="default" r:id="rId139"/>
      <w:headerReference w:type="first" r:id="rId140"/>
      <w:pgSz w:w="11906" w:h="16838" w:code="9"/>
      <w:pgMar w:top="1134" w:right="849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A39" w:rsidRDefault="002B5A39">
      <w:r>
        <w:separator/>
      </w:r>
    </w:p>
  </w:endnote>
  <w:endnote w:type="continuationSeparator" w:id="0">
    <w:p w:rsidR="002B5A39" w:rsidRDefault="002B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A39" w:rsidRDefault="002B5A39">
      <w:r>
        <w:separator/>
      </w:r>
    </w:p>
  </w:footnote>
  <w:footnote w:type="continuationSeparator" w:id="0">
    <w:p w:rsidR="002B5A39" w:rsidRDefault="002B5A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90D" w:rsidRDefault="00FF690D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F690D" w:rsidRDefault="00FF690D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90D" w:rsidRDefault="00FF690D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A10AE">
      <w:rPr>
        <w:rStyle w:val="a6"/>
        <w:noProof/>
      </w:rPr>
      <w:t>3</w:t>
    </w:r>
    <w:r>
      <w:rPr>
        <w:rStyle w:val="a6"/>
      </w:rPr>
      <w:fldChar w:fldCharType="end"/>
    </w:r>
  </w:p>
  <w:p w:rsidR="00FF690D" w:rsidRDefault="00FF690D" w:rsidP="00FE42E7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90D" w:rsidRPr="00FE42E7" w:rsidRDefault="00FF690D" w:rsidP="00FE42E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557D"/>
    <w:multiLevelType w:val="multilevel"/>
    <w:tmpl w:val="D33427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9582CB7"/>
    <w:multiLevelType w:val="multilevel"/>
    <w:tmpl w:val="2DA0D2C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E450DD4"/>
    <w:multiLevelType w:val="singleLevel"/>
    <w:tmpl w:val="422E68F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0E8507D"/>
    <w:multiLevelType w:val="multilevel"/>
    <w:tmpl w:val="2B48BB6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3D51092"/>
    <w:multiLevelType w:val="singleLevel"/>
    <w:tmpl w:val="BDEC7CE2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8E550AA"/>
    <w:multiLevelType w:val="singleLevel"/>
    <w:tmpl w:val="B5BA396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6" w15:restartNumberingAfterBreak="0">
    <w:nsid w:val="1CF17CC2"/>
    <w:multiLevelType w:val="multilevel"/>
    <w:tmpl w:val="41BC2F8C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870CB1"/>
    <w:multiLevelType w:val="singleLevel"/>
    <w:tmpl w:val="02C0FCB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27A5A6B"/>
    <w:multiLevelType w:val="hybridMultilevel"/>
    <w:tmpl w:val="05BAED8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8A30F5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3F51B1D"/>
    <w:multiLevelType w:val="hybridMultilevel"/>
    <w:tmpl w:val="BD2CF9A0"/>
    <w:lvl w:ilvl="0" w:tplc="FF503F9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1066C2"/>
    <w:multiLevelType w:val="singleLevel"/>
    <w:tmpl w:val="E2600B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9AD0BB0"/>
    <w:multiLevelType w:val="hybridMultilevel"/>
    <w:tmpl w:val="87568268"/>
    <w:lvl w:ilvl="0" w:tplc="14E4C66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2A7B6C63"/>
    <w:multiLevelType w:val="hybridMultilevel"/>
    <w:tmpl w:val="C7EAD8C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2EA666B"/>
    <w:multiLevelType w:val="hybridMultilevel"/>
    <w:tmpl w:val="BD56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34584BE6"/>
    <w:multiLevelType w:val="singleLevel"/>
    <w:tmpl w:val="F8F8ED34"/>
    <w:lvl w:ilvl="0">
      <w:start w:val="200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37934ED0"/>
    <w:multiLevelType w:val="hybridMultilevel"/>
    <w:tmpl w:val="7FD6D2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372CE7"/>
    <w:multiLevelType w:val="multilevel"/>
    <w:tmpl w:val="B70607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3BC77B88"/>
    <w:multiLevelType w:val="singleLevel"/>
    <w:tmpl w:val="E54AFF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C0C4A86"/>
    <w:multiLevelType w:val="multilevel"/>
    <w:tmpl w:val="05BAED8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E01F67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3EC665C5"/>
    <w:multiLevelType w:val="singleLevel"/>
    <w:tmpl w:val="FB186E9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0454F66"/>
    <w:multiLevelType w:val="hybridMultilevel"/>
    <w:tmpl w:val="75522AD8"/>
    <w:lvl w:ilvl="0" w:tplc="7A5A3B8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41AD3D10"/>
    <w:multiLevelType w:val="multilevel"/>
    <w:tmpl w:val="05BAED8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E91C87"/>
    <w:multiLevelType w:val="multilevel"/>
    <w:tmpl w:val="1DEC5C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5" w15:restartNumberingAfterBreak="0">
    <w:nsid w:val="4B2C232E"/>
    <w:multiLevelType w:val="multilevel"/>
    <w:tmpl w:val="9D684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62"/>
        </w:tabs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4"/>
        </w:tabs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06"/>
        </w:tabs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48"/>
        </w:tabs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0"/>
        </w:tabs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52"/>
        </w:tabs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94"/>
        </w:tabs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96"/>
        </w:tabs>
        <w:ind w:left="7296" w:hanging="2160"/>
      </w:pPr>
      <w:rPr>
        <w:rFonts w:hint="default"/>
      </w:rPr>
    </w:lvl>
  </w:abstractNum>
  <w:abstractNum w:abstractNumId="26" w15:restartNumberingAfterBreak="0">
    <w:nsid w:val="4BE71E44"/>
    <w:multiLevelType w:val="multilevel"/>
    <w:tmpl w:val="BCFCB44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5620402E"/>
    <w:multiLevelType w:val="singleLevel"/>
    <w:tmpl w:val="A64AF1E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8" w15:restartNumberingAfterBreak="0">
    <w:nsid w:val="581D0AB7"/>
    <w:multiLevelType w:val="singleLevel"/>
    <w:tmpl w:val="9762F03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</w:abstractNum>
  <w:abstractNum w:abstractNumId="29" w15:restartNumberingAfterBreak="0">
    <w:nsid w:val="5C533728"/>
    <w:multiLevelType w:val="multilevel"/>
    <w:tmpl w:val="870C3DD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0" w15:restartNumberingAfterBreak="0">
    <w:nsid w:val="60613D96"/>
    <w:multiLevelType w:val="hybridMultilevel"/>
    <w:tmpl w:val="EE7A6A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1930B29"/>
    <w:multiLevelType w:val="multilevel"/>
    <w:tmpl w:val="0742F05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23A1541"/>
    <w:multiLevelType w:val="hybridMultilevel"/>
    <w:tmpl w:val="0DFCB8A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5162A5"/>
    <w:multiLevelType w:val="hybridMultilevel"/>
    <w:tmpl w:val="51B28F2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4" w15:restartNumberingAfterBreak="0">
    <w:nsid w:val="640266BD"/>
    <w:multiLevelType w:val="multilevel"/>
    <w:tmpl w:val="7F706CB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4846AA1"/>
    <w:multiLevelType w:val="singleLevel"/>
    <w:tmpl w:val="D48C9C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785192C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7" w15:restartNumberingAfterBreak="0">
    <w:nsid w:val="693B4137"/>
    <w:multiLevelType w:val="hybridMultilevel"/>
    <w:tmpl w:val="41BC2F8C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9D60ACF"/>
    <w:multiLevelType w:val="multilevel"/>
    <w:tmpl w:val="C37034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BB42105"/>
    <w:multiLevelType w:val="multilevel"/>
    <w:tmpl w:val="CA441D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6CC87423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6D581309"/>
    <w:multiLevelType w:val="multilevel"/>
    <w:tmpl w:val="DB641E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6E93565A"/>
    <w:multiLevelType w:val="multilevel"/>
    <w:tmpl w:val="18C0032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6F111F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390382D"/>
    <w:multiLevelType w:val="singleLevel"/>
    <w:tmpl w:val="AB2A16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45" w15:restartNumberingAfterBreak="0">
    <w:nsid w:val="75191957"/>
    <w:multiLevelType w:val="multilevel"/>
    <w:tmpl w:val="8B56EC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5B45904"/>
    <w:multiLevelType w:val="multilevel"/>
    <w:tmpl w:val="55AE80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7" w15:restartNumberingAfterBreak="0">
    <w:nsid w:val="7A933392"/>
    <w:multiLevelType w:val="hybridMultilevel"/>
    <w:tmpl w:val="7E46A2E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9E12EA"/>
    <w:multiLevelType w:val="multilevel"/>
    <w:tmpl w:val="DBFE3A1C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49" w15:restartNumberingAfterBreak="0">
    <w:nsid w:val="7FC63618"/>
    <w:multiLevelType w:val="multilevel"/>
    <w:tmpl w:val="D0000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39"/>
  </w:num>
  <w:num w:numId="3">
    <w:abstractNumId w:val="40"/>
  </w:num>
  <w:num w:numId="4">
    <w:abstractNumId w:val="20"/>
  </w:num>
  <w:num w:numId="5">
    <w:abstractNumId w:val="36"/>
  </w:num>
  <w:num w:numId="6">
    <w:abstractNumId w:val="28"/>
  </w:num>
  <w:num w:numId="7">
    <w:abstractNumId w:val="26"/>
  </w:num>
  <w:num w:numId="8">
    <w:abstractNumId w:val="46"/>
  </w:num>
  <w:num w:numId="9">
    <w:abstractNumId w:val="31"/>
  </w:num>
  <w:num w:numId="10">
    <w:abstractNumId w:val="7"/>
  </w:num>
  <w:num w:numId="11">
    <w:abstractNumId w:val="41"/>
  </w:num>
  <w:num w:numId="12">
    <w:abstractNumId w:val="0"/>
  </w:num>
  <w:num w:numId="13">
    <w:abstractNumId w:val="3"/>
  </w:num>
  <w:num w:numId="14">
    <w:abstractNumId w:val="17"/>
  </w:num>
  <w:num w:numId="15">
    <w:abstractNumId w:val="21"/>
  </w:num>
  <w:num w:numId="16">
    <w:abstractNumId w:val="11"/>
  </w:num>
  <w:num w:numId="17">
    <w:abstractNumId w:val="4"/>
  </w:num>
  <w:num w:numId="18">
    <w:abstractNumId w:val="18"/>
  </w:num>
  <w:num w:numId="19">
    <w:abstractNumId w:val="38"/>
  </w:num>
  <w:num w:numId="20">
    <w:abstractNumId w:val="45"/>
  </w:num>
  <w:num w:numId="21">
    <w:abstractNumId w:val="2"/>
  </w:num>
  <w:num w:numId="22">
    <w:abstractNumId w:val="42"/>
  </w:num>
  <w:num w:numId="23">
    <w:abstractNumId w:val="34"/>
  </w:num>
  <w:num w:numId="24">
    <w:abstractNumId w:val="29"/>
  </w:num>
  <w:num w:numId="25">
    <w:abstractNumId w:val="25"/>
  </w:num>
  <w:num w:numId="26">
    <w:abstractNumId w:val="48"/>
  </w:num>
  <w:num w:numId="27">
    <w:abstractNumId w:val="24"/>
  </w:num>
  <w:num w:numId="28">
    <w:abstractNumId w:val="15"/>
  </w:num>
  <w:num w:numId="29">
    <w:abstractNumId w:val="49"/>
  </w:num>
  <w:num w:numId="30">
    <w:abstractNumId w:val="43"/>
  </w:num>
  <w:num w:numId="31">
    <w:abstractNumId w:val="27"/>
  </w:num>
  <w:num w:numId="32">
    <w:abstractNumId w:val="35"/>
  </w:num>
  <w:num w:numId="33">
    <w:abstractNumId w:val="44"/>
  </w:num>
  <w:num w:numId="34">
    <w:abstractNumId w:val="5"/>
  </w:num>
  <w:num w:numId="35">
    <w:abstractNumId w:val="32"/>
  </w:num>
  <w:num w:numId="36">
    <w:abstractNumId w:val="47"/>
  </w:num>
  <w:num w:numId="37">
    <w:abstractNumId w:val="10"/>
  </w:num>
  <w:num w:numId="38">
    <w:abstractNumId w:val="22"/>
  </w:num>
  <w:num w:numId="39">
    <w:abstractNumId w:val="12"/>
  </w:num>
  <w:num w:numId="40">
    <w:abstractNumId w:val="1"/>
  </w:num>
  <w:num w:numId="41">
    <w:abstractNumId w:val="37"/>
  </w:num>
  <w:num w:numId="42">
    <w:abstractNumId w:val="6"/>
  </w:num>
  <w:num w:numId="43">
    <w:abstractNumId w:val="33"/>
  </w:num>
  <w:num w:numId="44">
    <w:abstractNumId w:val="16"/>
  </w:num>
  <w:num w:numId="45">
    <w:abstractNumId w:val="30"/>
  </w:num>
  <w:num w:numId="46">
    <w:abstractNumId w:val="8"/>
  </w:num>
  <w:num w:numId="47">
    <w:abstractNumId w:val="14"/>
  </w:num>
  <w:num w:numId="48">
    <w:abstractNumId w:val="23"/>
  </w:num>
  <w:num w:numId="49">
    <w:abstractNumId w:val="1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ctiveWritingStyle w:appName="MSWord" w:lang="en-US" w:vendorID="8" w:dllVersion="513" w:checkStyle="1"/>
  <w:activeWritingStyle w:appName="MSWord" w:lang="ru-RU" w:vendorID="1" w:dllVersion="512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357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90D"/>
    <w:rsid w:val="0000085C"/>
    <w:rsid w:val="00000DDE"/>
    <w:rsid w:val="00000E8B"/>
    <w:rsid w:val="0000184B"/>
    <w:rsid w:val="00001BAA"/>
    <w:rsid w:val="00002BEE"/>
    <w:rsid w:val="00007C83"/>
    <w:rsid w:val="00012330"/>
    <w:rsid w:val="00014A42"/>
    <w:rsid w:val="00014F90"/>
    <w:rsid w:val="0001706B"/>
    <w:rsid w:val="00020E6A"/>
    <w:rsid w:val="000212E1"/>
    <w:rsid w:val="0002206F"/>
    <w:rsid w:val="0002224A"/>
    <w:rsid w:val="00024740"/>
    <w:rsid w:val="00024C18"/>
    <w:rsid w:val="000262B0"/>
    <w:rsid w:val="00027D37"/>
    <w:rsid w:val="00032415"/>
    <w:rsid w:val="0003366D"/>
    <w:rsid w:val="0003586F"/>
    <w:rsid w:val="0004084A"/>
    <w:rsid w:val="000411AC"/>
    <w:rsid w:val="000413F4"/>
    <w:rsid w:val="00044426"/>
    <w:rsid w:val="000453EF"/>
    <w:rsid w:val="000476BB"/>
    <w:rsid w:val="0004796D"/>
    <w:rsid w:val="00050446"/>
    <w:rsid w:val="00050827"/>
    <w:rsid w:val="00050A15"/>
    <w:rsid w:val="00050B18"/>
    <w:rsid w:val="0005216F"/>
    <w:rsid w:val="00052789"/>
    <w:rsid w:val="00052BDE"/>
    <w:rsid w:val="00052E90"/>
    <w:rsid w:val="000557DB"/>
    <w:rsid w:val="00056C3C"/>
    <w:rsid w:val="000575E4"/>
    <w:rsid w:val="00057E8D"/>
    <w:rsid w:val="00062143"/>
    <w:rsid w:val="00062F37"/>
    <w:rsid w:val="00063913"/>
    <w:rsid w:val="00064DE7"/>
    <w:rsid w:val="00064F6C"/>
    <w:rsid w:val="000710D1"/>
    <w:rsid w:val="000718D6"/>
    <w:rsid w:val="00071D9C"/>
    <w:rsid w:val="000724CF"/>
    <w:rsid w:val="0007333C"/>
    <w:rsid w:val="00075CC0"/>
    <w:rsid w:val="00075E7E"/>
    <w:rsid w:val="000760CA"/>
    <w:rsid w:val="00077E62"/>
    <w:rsid w:val="000821C4"/>
    <w:rsid w:val="00083DDC"/>
    <w:rsid w:val="00084997"/>
    <w:rsid w:val="00086D7C"/>
    <w:rsid w:val="00087B66"/>
    <w:rsid w:val="00090A2B"/>
    <w:rsid w:val="00090E78"/>
    <w:rsid w:val="0009421D"/>
    <w:rsid w:val="0009680F"/>
    <w:rsid w:val="00096F5E"/>
    <w:rsid w:val="0009742B"/>
    <w:rsid w:val="000A17D6"/>
    <w:rsid w:val="000A4A9A"/>
    <w:rsid w:val="000A4E8F"/>
    <w:rsid w:val="000B038B"/>
    <w:rsid w:val="000B0C9F"/>
    <w:rsid w:val="000B176B"/>
    <w:rsid w:val="000C047D"/>
    <w:rsid w:val="000C088C"/>
    <w:rsid w:val="000C0C6B"/>
    <w:rsid w:val="000C0F79"/>
    <w:rsid w:val="000C327C"/>
    <w:rsid w:val="000C7EBF"/>
    <w:rsid w:val="000D03E1"/>
    <w:rsid w:val="000D179E"/>
    <w:rsid w:val="000D1828"/>
    <w:rsid w:val="000D2469"/>
    <w:rsid w:val="000D2514"/>
    <w:rsid w:val="000D26AB"/>
    <w:rsid w:val="000D2EC8"/>
    <w:rsid w:val="000D37F6"/>
    <w:rsid w:val="000D3CB1"/>
    <w:rsid w:val="000D3E2F"/>
    <w:rsid w:val="000D4692"/>
    <w:rsid w:val="000D4DCD"/>
    <w:rsid w:val="000D54D0"/>
    <w:rsid w:val="000D54D2"/>
    <w:rsid w:val="000D6134"/>
    <w:rsid w:val="000E2101"/>
    <w:rsid w:val="000E2F52"/>
    <w:rsid w:val="000E43A1"/>
    <w:rsid w:val="000E4CD2"/>
    <w:rsid w:val="000E65D9"/>
    <w:rsid w:val="000E7D2B"/>
    <w:rsid w:val="000F22AB"/>
    <w:rsid w:val="000F2C35"/>
    <w:rsid w:val="000F30E1"/>
    <w:rsid w:val="000F3199"/>
    <w:rsid w:val="0010245B"/>
    <w:rsid w:val="00104380"/>
    <w:rsid w:val="001049E3"/>
    <w:rsid w:val="00105894"/>
    <w:rsid w:val="00107187"/>
    <w:rsid w:val="0011180A"/>
    <w:rsid w:val="0011348B"/>
    <w:rsid w:val="001138B9"/>
    <w:rsid w:val="00114A5A"/>
    <w:rsid w:val="001156B1"/>
    <w:rsid w:val="001157C0"/>
    <w:rsid w:val="001163C5"/>
    <w:rsid w:val="00116594"/>
    <w:rsid w:val="00117B34"/>
    <w:rsid w:val="001200C4"/>
    <w:rsid w:val="00120337"/>
    <w:rsid w:val="00121363"/>
    <w:rsid w:val="001216C4"/>
    <w:rsid w:val="00122ED4"/>
    <w:rsid w:val="00125212"/>
    <w:rsid w:val="001262EB"/>
    <w:rsid w:val="00127373"/>
    <w:rsid w:val="00127ED4"/>
    <w:rsid w:val="0013001E"/>
    <w:rsid w:val="00130298"/>
    <w:rsid w:val="00130666"/>
    <w:rsid w:val="00134FBC"/>
    <w:rsid w:val="00136A57"/>
    <w:rsid w:val="00136D3B"/>
    <w:rsid w:val="00142E84"/>
    <w:rsid w:val="00146533"/>
    <w:rsid w:val="00146666"/>
    <w:rsid w:val="00147025"/>
    <w:rsid w:val="00152E6D"/>
    <w:rsid w:val="00156E23"/>
    <w:rsid w:val="00161344"/>
    <w:rsid w:val="0016420D"/>
    <w:rsid w:val="0016555F"/>
    <w:rsid w:val="001658DD"/>
    <w:rsid w:val="00165AA8"/>
    <w:rsid w:val="00165C4B"/>
    <w:rsid w:val="001669C7"/>
    <w:rsid w:val="00167273"/>
    <w:rsid w:val="001700DB"/>
    <w:rsid w:val="0017062D"/>
    <w:rsid w:val="00170DA0"/>
    <w:rsid w:val="0017161E"/>
    <w:rsid w:val="00171A13"/>
    <w:rsid w:val="00172FED"/>
    <w:rsid w:val="0017423B"/>
    <w:rsid w:val="001779FA"/>
    <w:rsid w:val="00177C66"/>
    <w:rsid w:val="00177D63"/>
    <w:rsid w:val="0018012A"/>
    <w:rsid w:val="0018068F"/>
    <w:rsid w:val="001839B4"/>
    <w:rsid w:val="00184452"/>
    <w:rsid w:val="00185DAF"/>
    <w:rsid w:val="00185F93"/>
    <w:rsid w:val="00186473"/>
    <w:rsid w:val="00190A22"/>
    <w:rsid w:val="001951DA"/>
    <w:rsid w:val="001952CD"/>
    <w:rsid w:val="0019737B"/>
    <w:rsid w:val="001A1D3D"/>
    <w:rsid w:val="001A3A75"/>
    <w:rsid w:val="001A4C34"/>
    <w:rsid w:val="001A5873"/>
    <w:rsid w:val="001A7742"/>
    <w:rsid w:val="001B09C7"/>
    <w:rsid w:val="001B194E"/>
    <w:rsid w:val="001B1E14"/>
    <w:rsid w:val="001B25FD"/>
    <w:rsid w:val="001B34BC"/>
    <w:rsid w:val="001B6401"/>
    <w:rsid w:val="001B6B66"/>
    <w:rsid w:val="001B72B6"/>
    <w:rsid w:val="001C0917"/>
    <w:rsid w:val="001C11D1"/>
    <w:rsid w:val="001C1C9D"/>
    <w:rsid w:val="001C20A2"/>
    <w:rsid w:val="001C2E08"/>
    <w:rsid w:val="001C431A"/>
    <w:rsid w:val="001C504F"/>
    <w:rsid w:val="001C526E"/>
    <w:rsid w:val="001C5DB7"/>
    <w:rsid w:val="001C67AE"/>
    <w:rsid w:val="001D1F4F"/>
    <w:rsid w:val="001D2943"/>
    <w:rsid w:val="001D2D85"/>
    <w:rsid w:val="001D46D2"/>
    <w:rsid w:val="001D4C64"/>
    <w:rsid w:val="001D674B"/>
    <w:rsid w:val="001E1F12"/>
    <w:rsid w:val="001E2482"/>
    <w:rsid w:val="001E2697"/>
    <w:rsid w:val="001E34C7"/>
    <w:rsid w:val="001E39B5"/>
    <w:rsid w:val="001E4327"/>
    <w:rsid w:val="001E43F9"/>
    <w:rsid w:val="001F013C"/>
    <w:rsid w:val="001F2119"/>
    <w:rsid w:val="001F247F"/>
    <w:rsid w:val="001F2831"/>
    <w:rsid w:val="001F3972"/>
    <w:rsid w:val="001F4434"/>
    <w:rsid w:val="001F6AED"/>
    <w:rsid w:val="0020013E"/>
    <w:rsid w:val="0020083A"/>
    <w:rsid w:val="00200B6D"/>
    <w:rsid w:val="002016D3"/>
    <w:rsid w:val="00203504"/>
    <w:rsid w:val="00203D29"/>
    <w:rsid w:val="00204C5A"/>
    <w:rsid w:val="00205643"/>
    <w:rsid w:val="00207CE0"/>
    <w:rsid w:val="00207FCA"/>
    <w:rsid w:val="00211AE3"/>
    <w:rsid w:val="00213015"/>
    <w:rsid w:val="002139B3"/>
    <w:rsid w:val="002143F7"/>
    <w:rsid w:val="00215DDA"/>
    <w:rsid w:val="00216293"/>
    <w:rsid w:val="00216DAE"/>
    <w:rsid w:val="00220694"/>
    <w:rsid w:val="0022114A"/>
    <w:rsid w:val="0022331C"/>
    <w:rsid w:val="00223626"/>
    <w:rsid w:val="002240DA"/>
    <w:rsid w:val="0022537E"/>
    <w:rsid w:val="00225D19"/>
    <w:rsid w:val="00226D66"/>
    <w:rsid w:val="00230312"/>
    <w:rsid w:val="00231DBB"/>
    <w:rsid w:val="00231E36"/>
    <w:rsid w:val="00232CE4"/>
    <w:rsid w:val="00233BE9"/>
    <w:rsid w:val="002350B0"/>
    <w:rsid w:val="00236397"/>
    <w:rsid w:val="00236D48"/>
    <w:rsid w:val="0023782C"/>
    <w:rsid w:val="0024096E"/>
    <w:rsid w:val="00243C81"/>
    <w:rsid w:val="00243E0B"/>
    <w:rsid w:val="00246C17"/>
    <w:rsid w:val="002505A6"/>
    <w:rsid w:val="002521F9"/>
    <w:rsid w:val="002524AB"/>
    <w:rsid w:val="00252D9C"/>
    <w:rsid w:val="00252F61"/>
    <w:rsid w:val="00254F5C"/>
    <w:rsid w:val="00255662"/>
    <w:rsid w:val="00257731"/>
    <w:rsid w:val="00257D6C"/>
    <w:rsid w:val="00260467"/>
    <w:rsid w:val="00260705"/>
    <w:rsid w:val="002609AE"/>
    <w:rsid w:val="002621BD"/>
    <w:rsid w:val="0026282B"/>
    <w:rsid w:val="002628F4"/>
    <w:rsid w:val="00263C1B"/>
    <w:rsid w:val="00266455"/>
    <w:rsid w:val="002668E0"/>
    <w:rsid w:val="00271A66"/>
    <w:rsid w:val="00272C0E"/>
    <w:rsid w:val="00275A7E"/>
    <w:rsid w:val="00276B08"/>
    <w:rsid w:val="00277079"/>
    <w:rsid w:val="002779DE"/>
    <w:rsid w:val="0028342E"/>
    <w:rsid w:val="002836FF"/>
    <w:rsid w:val="0028372E"/>
    <w:rsid w:val="0028430D"/>
    <w:rsid w:val="002854CC"/>
    <w:rsid w:val="00286350"/>
    <w:rsid w:val="00287326"/>
    <w:rsid w:val="00287E7D"/>
    <w:rsid w:val="00290DB1"/>
    <w:rsid w:val="0029196C"/>
    <w:rsid w:val="00294DC2"/>
    <w:rsid w:val="002A0239"/>
    <w:rsid w:val="002A0ECF"/>
    <w:rsid w:val="002A10AE"/>
    <w:rsid w:val="002A15AC"/>
    <w:rsid w:val="002A6379"/>
    <w:rsid w:val="002A6396"/>
    <w:rsid w:val="002A7990"/>
    <w:rsid w:val="002B2127"/>
    <w:rsid w:val="002B272D"/>
    <w:rsid w:val="002B4B19"/>
    <w:rsid w:val="002B4CC3"/>
    <w:rsid w:val="002B5A39"/>
    <w:rsid w:val="002B5C4C"/>
    <w:rsid w:val="002B7344"/>
    <w:rsid w:val="002B73B5"/>
    <w:rsid w:val="002B7C9C"/>
    <w:rsid w:val="002B7D7A"/>
    <w:rsid w:val="002C05B0"/>
    <w:rsid w:val="002C187E"/>
    <w:rsid w:val="002C195E"/>
    <w:rsid w:val="002C21E0"/>
    <w:rsid w:val="002C3665"/>
    <w:rsid w:val="002C39D7"/>
    <w:rsid w:val="002C3AAA"/>
    <w:rsid w:val="002C4FD7"/>
    <w:rsid w:val="002C59C7"/>
    <w:rsid w:val="002C5FD3"/>
    <w:rsid w:val="002C7590"/>
    <w:rsid w:val="002D08D3"/>
    <w:rsid w:val="002D167D"/>
    <w:rsid w:val="002D1D02"/>
    <w:rsid w:val="002D25DA"/>
    <w:rsid w:val="002D302C"/>
    <w:rsid w:val="002D3811"/>
    <w:rsid w:val="002D39BF"/>
    <w:rsid w:val="002D55FC"/>
    <w:rsid w:val="002D616F"/>
    <w:rsid w:val="002D62D3"/>
    <w:rsid w:val="002D7B9E"/>
    <w:rsid w:val="002E500A"/>
    <w:rsid w:val="002E55F5"/>
    <w:rsid w:val="002E6558"/>
    <w:rsid w:val="002E6DB1"/>
    <w:rsid w:val="002E7165"/>
    <w:rsid w:val="002F0593"/>
    <w:rsid w:val="002F0688"/>
    <w:rsid w:val="002F2D77"/>
    <w:rsid w:val="002F3A33"/>
    <w:rsid w:val="002F3DB4"/>
    <w:rsid w:val="002F753F"/>
    <w:rsid w:val="002F7DB1"/>
    <w:rsid w:val="0030113A"/>
    <w:rsid w:val="003022C5"/>
    <w:rsid w:val="003034BF"/>
    <w:rsid w:val="003056B4"/>
    <w:rsid w:val="00306E35"/>
    <w:rsid w:val="00307BB0"/>
    <w:rsid w:val="00310308"/>
    <w:rsid w:val="0031099F"/>
    <w:rsid w:val="00310DAA"/>
    <w:rsid w:val="0031181E"/>
    <w:rsid w:val="003121CB"/>
    <w:rsid w:val="00313348"/>
    <w:rsid w:val="0031594C"/>
    <w:rsid w:val="003164BC"/>
    <w:rsid w:val="003173E2"/>
    <w:rsid w:val="00317534"/>
    <w:rsid w:val="003214CE"/>
    <w:rsid w:val="0032160A"/>
    <w:rsid w:val="00322B52"/>
    <w:rsid w:val="00322D7A"/>
    <w:rsid w:val="003244C8"/>
    <w:rsid w:val="003250B0"/>
    <w:rsid w:val="0032628B"/>
    <w:rsid w:val="00327910"/>
    <w:rsid w:val="00330C54"/>
    <w:rsid w:val="003332DE"/>
    <w:rsid w:val="00335388"/>
    <w:rsid w:val="00335431"/>
    <w:rsid w:val="0033566D"/>
    <w:rsid w:val="00335C8F"/>
    <w:rsid w:val="003376B0"/>
    <w:rsid w:val="00340A9B"/>
    <w:rsid w:val="00341049"/>
    <w:rsid w:val="00342447"/>
    <w:rsid w:val="00343150"/>
    <w:rsid w:val="00344404"/>
    <w:rsid w:val="00345AC2"/>
    <w:rsid w:val="0034615C"/>
    <w:rsid w:val="0035189B"/>
    <w:rsid w:val="0035678C"/>
    <w:rsid w:val="003611EC"/>
    <w:rsid w:val="0036155F"/>
    <w:rsid w:val="003621EC"/>
    <w:rsid w:val="00364C86"/>
    <w:rsid w:val="0037050A"/>
    <w:rsid w:val="0037285C"/>
    <w:rsid w:val="00372C17"/>
    <w:rsid w:val="003730C5"/>
    <w:rsid w:val="0037388C"/>
    <w:rsid w:val="00373E7D"/>
    <w:rsid w:val="00374A44"/>
    <w:rsid w:val="00375563"/>
    <w:rsid w:val="00381ABA"/>
    <w:rsid w:val="00382E97"/>
    <w:rsid w:val="00383E2E"/>
    <w:rsid w:val="00384894"/>
    <w:rsid w:val="00385E86"/>
    <w:rsid w:val="0038770A"/>
    <w:rsid w:val="0038786C"/>
    <w:rsid w:val="00387CF1"/>
    <w:rsid w:val="0039244A"/>
    <w:rsid w:val="00392776"/>
    <w:rsid w:val="00395A18"/>
    <w:rsid w:val="0039620E"/>
    <w:rsid w:val="00396D17"/>
    <w:rsid w:val="0039725A"/>
    <w:rsid w:val="003A0911"/>
    <w:rsid w:val="003A1554"/>
    <w:rsid w:val="003A1729"/>
    <w:rsid w:val="003A23EC"/>
    <w:rsid w:val="003A3589"/>
    <w:rsid w:val="003A3BED"/>
    <w:rsid w:val="003A4778"/>
    <w:rsid w:val="003A54E2"/>
    <w:rsid w:val="003A5511"/>
    <w:rsid w:val="003A59E0"/>
    <w:rsid w:val="003A5E74"/>
    <w:rsid w:val="003A6616"/>
    <w:rsid w:val="003B0595"/>
    <w:rsid w:val="003B102A"/>
    <w:rsid w:val="003B17C8"/>
    <w:rsid w:val="003B2D08"/>
    <w:rsid w:val="003B3E2C"/>
    <w:rsid w:val="003B4792"/>
    <w:rsid w:val="003B66D4"/>
    <w:rsid w:val="003C0C12"/>
    <w:rsid w:val="003C13D5"/>
    <w:rsid w:val="003C2D29"/>
    <w:rsid w:val="003C5A62"/>
    <w:rsid w:val="003D045F"/>
    <w:rsid w:val="003D0DD0"/>
    <w:rsid w:val="003D3509"/>
    <w:rsid w:val="003D3DAE"/>
    <w:rsid w:val="003D4E16"/>
    <w:rsid w:val="003D70D5"/>
    <w:rsid w:val="003D7EF6"/>
    <w:rsid w:val="003E06FF"/>
    <w:rsid w:val="003E0896"/>
    <w:rsid w:val="003E14A6"/>
    <w:rsid w:val="003E42B5"/>
    <w:rsid w:val="003E447B"/>
    <w:rsid w:val="003F0C1D"/>
    <w:rsid w:val="003F12B5"/>
    <w:rsid w:val="003F3673"/>
    <w:rsid w:val="003F41AD"/>
    <w:rsid w:val="003F4896"/>
    <w:rsid w:val="003F4B4F"/>
    <w:rsid w:val="003F6404"/>
    <w:rsid w:val="0040182D"/>
    <w:rsid w:val="0040221D"/>
    <w:rsid w:val="00403428"/>
    <w:rsid w:val="00403711"/>
    <w:rsid w:val="00404367"/>
    <w:rsid w:val="0040455C"/>
    <w:rsid w:val="00404ACA"/>
    <w:rsid w:val="00406AC9"/>
    <w:rsid w:val="00406BB6"/>
    <w:rsid w:val="004102AD"/>
    <w:rsid w:val="00411101"/>
    <w:rsid w:val="00411ABC"/>
    <w:rsid w:val="00413839"/>
    <w:rsid w:val="00415D23"/>
    <w:rsid w:val="004174BC"/>
    <w:rsid w:val="004177EB"/>
    <w:rsid w:val="004215F3"/>
    <w:rsid w:val="00422F35"/>
    <w:rsid w:val="00424031"/>
    <w:rsid w:val="004307BC"/>
    <w:rsid w:val="00430F34"/>
    <w:rsid w:val="00434ED5"/>
    <w:rsid w:val="00435087"/>
    <w:rsid w:val="004358EF"/>
    <w:rsid w:val="00436016"/>
    <w:rsid w:val="00436AC4"/>
    <w:rsid w:val="004376D2"/>
    <w:rsid w:val="004415CB"/>
    <w:rsid w:val="004448BF"/>
    <w:rsid w:val="00445537"/>
    <w:rsid w:val="004463CB"/>
    <w:rsid w:val="00450DB1"/>
    <w:rsid w:val="00452A24"/>
    <w:rsid w:val="004548F3"/>
    <w:rsid w:val="00454A9A"/>
    <w:rsid w:val="00454B28"/>
    <w:rsid w:val="00456281"/>
    <w:rsid w:val="00456283"/>
    <w:rsid w:val="00456642"/>
    <w:rsid w:val="00456BEC"/>
    <w:rsid w:val="00457A1B"/>
    <w:rsid w:val="004633B3"/>
    <w:rsid w:val="00463B35"/>
    <w:rsid w:val="00465DB6"/>
    <w:rsid w:val="004661C4"/>
    <w:rsid w:val="0046687B"/>
    <w:rsid w:val="004674B8"/>
    <w:rsid w:val="00470900"/>
    <w:rsid w:val="004714BF"/>
    <w:rsid w:val="00472B1E"/>
    <w:rsid w:val="00473BF0"/>
    <w:rsid w:val="0047405E"/>
    <w:rsid w:val="00474756"/>
    <w:rsid w:val="00475220"/>
    <w:rsid w:val="00475735"/>
    <w:rsid w:val="0047582F"/>
    <w:rsid w:val="00475F06"/>
    <w:rsid w:val="00480DB2"/>
    <w:rsid w:val="004811CF"/>
    <w:rsid w:val="004812C2"/>
    <w:rsid w:val="00482B03"/>
    <w:rsid w:val="00487E07"/>
    <w:rsid w:val="00490717"/>
    <w:rsid w:val="00492222"/>
    <w:rsid w:val="00492619"/>
    <w:rsid w:val="00492878"/>
    <w:rsid w:val="00493B8A"/>
    <w:rsid w:val="00494322"/>
    <w:rsid w:val="0049462F"/>
    <w:rsid w:val="00495812"/>
    <w:rsid w:val="00496A2D"/>
    <w:rsid w:val="00496DC6"/>
    <w:rsid w:val="004A017E"/>
    <w:rsid w:val="004A1214"/>
    <w:rsid w:val="004A3487"/>
    <w:rsid w:val="004A42C5"/>
    <w:rsid w:val="004A4BDE"/>
    <w:rsid w:val="004A4F8F"/>
    <w:rsid w:val="004B012A"/>
    <w:rsid w:val="004B0C7A"/>
    <w:rsid w:val="004B0CC1"/>
    <w:rsid w:val="004B2DE6"/>
    <w:rsid w:val="004B3036"/>
    <w:rsid w:val="004B3475"/>
    <w:rsid w:val="004B52A0"/>
    <w:rsid w:val="004B5798"/>
    <w:rsid w:val="004B5E2D"/>
    <w:rsid w:val="004C0EE5"/>
    <w:rsid w:val="004C1313"/>
    <w:rsid w:val="004C5294"/>
    <w:rsid w:val="004C7E8A"/>
    <w:rsid w:val="004D00EA"/>
    <w:rsid w:val="004D119D"/>
    <w:rsid w:val="004D13B2"/>
    <w:rsid w:val="004D38A5"/>
    <w:rsid w:val="004D411F"/>
    <w:rsid w:val="004E3454"/>
    <w:rsid w:val="004E34C9"/>
    <w:rsid w:val="004E3A49"/>
    <w:rsid w:val="004E415C"/>
    <w:rsid w:val="004E4452"/>
    <w:rsid w:val="004E4DD3"/>
    <w:rsid w:val="004E6B90"/>
    <w:rsid w:val="004E6BFE"/>
    <w:rsid w:val="004E73C4"/>
    <w:rsid w:val="004E7438"/>
    <w:rsid w:val="004F072E"/>
    <w:rsid w:val="004F0950"/>
    <w:rsid w:val="004F098E"/>
    <w:rsid w:val="004F0C0B"/>
    <w:rsid w:val="004F0DFB"/>
    <w:rsid w:val="004F0E19"/>
    <w:rsid w:val="004F20F0"/>
    <w:rsid w:val="004F3082"/>
    <w:rsid w:val="004F48CF"/>
    <w:rsid w:val="004F5B03"/>
    <w:rsid w:val="004F6B13"/>
    <w:rsid w:val="004F6D19"/>
    <w:rsid w:val="004F7198"/>
    <w:rsid w:val="004F76A7"/>
    <w:rsid w:val="0050001E"/>
    <w:rsid w:val="00500D87"/>
    <w:rsid w:val="00501122"/>
    <w:rsid w:val="00503108"/>
    <w:rsid w:val="005032E0"/>
    <w:rsid w:val="00504D6D"/>
    <w:rsid w:val="00505DFF"/>
    <w:rsid w:val="005118EF"/>
    <w:rsid w:val="005122DA"/>
    <w:rsid w:val="00512376"/>
    <w:rsid w:val="005160DD"/>
    <w:rsid w:val="005161BE"/>
    <w:rsid w:val="00517B0E"/>
    <w:rsid w:val="00520B6E"/>
    <w:rsid w:val="00521587"/>
    <w:rsid w:val="00522247"/>
    <w:rsid w:val="005229AE"/>
    <w:rsid w:val="00525A20"/>
    <w:rsid w:val="005279ED"/>
    <w:rsid w:val="005314C2"/>
    <w:rsid w:val="00531EA5"/>
    <w:rsid w:val="005325C8"/>
    <w:rsid w:val="0053467F"/>
    <w:rsid w:val="00541B57"/>
    <w:rsid w:val="005430AF"/>
    <w:rsid w:val="0054319C"/>
    <w:rsid w:val="00543659"/>
    <w:rsid w:val="0054630D"/>
    <w:rsid w:val="00546ADA"/>
    <w:rsid w:val="00546E12"/>
    <w:rsid w:val="00546F4F"/>
    <w:rsid w:val="005504A4"/>
    <w:rsid w:val="00550CA8"/>
    <w:rsid w:val="00553AEA"/>
    <w:rsid w:val="00553D43"/>
    <w:rsid w:val="00553F23"/>
    <w:rsid w:val="005556E9"/>
    <w:rsid w:val="005569A4"/>
    <w:rsid w:val="00557DFF"/>
    <w:rsid w:val="00561C46"/>
    <w:rsid w:val="00564241"/>
    <w:rsid w:val="0056672E"/>
    <w:rsid w:val="005667AD"/>
    <w:rsid w:val="0056713C"/>
    <w:rsid w:val="00567CFD"/>
    <w:rsid w:val="005707DD"/>
    <w:rsid w:val="00571305"/>
    <w:rsid w:val="005714BD"/>
    <w:rsid w:val="005720B2"/>
    <w:rsid w:val="005723BA"/>
    <w:rsid w:val="005737BA"/>
    <w:rsid w:val="00577475"/>
    <w:rsid w:val="00581B7F"/>
    <w:rsid w:val="00584B41"/>
    <w:rsid w:val="00585219"/>
    <w:rsid w:val="005860A2"/>
    <w:rsid w:val="005871CB"/>
    <w:rsid w:val="005871D9"/>
    <w:rsid w:val="00591E84"/>
    <w:rsid w:val="005928B7"/>
    <w:rsid w:val="0059422D"/>
    <w:rsid w:val="00594832"/>
    <w:rsid w:val="00595061"/>
    <w:rsid w:val="005960F6"/>
    <w:rsid w:val="005965A3"/>
    <w:rsid w:val="00596D64"/>
    <w:rsid w:val="00597A43"/>
    <w:rsid w:val="005A037E"/>
    <w:rsid w:val="005A08B4"/>
    <w:rsid w:val="005A0AD2"/>
    <w:rsid w:val="005A11AA"/>
    <w:rsid w:val="005A5F56"/>
    <w:rsid w:val="005A6EAB"/>
    <w:rsid w:val="005A7EB9"/>
    <w:rsid w:val="005B21A4"/>
    <w:rsid w:val="005B24D5"/>
    <w:rsid w:val="005B5535"/>
    <w:rsid w:val="005B7D2B"/>
    <w:rsid w:val="005C0B37"/>
    <w:rsid w:val="005C0E65"/>
    <w:rsid w:val="005C0F9E"/>
    <w:rsid w:val="005C0FEA"/>
    <w:rsid w:val="005C1829"/>
    <w:rsid w:val="005C2A40"/>
    <w:rsid w:val="005C2CBA"/>
    <w:rsid w:val="005C47A2"/>
    <w:rsid w:val="005D0719"/>
    <w:rsid w:val="005D237B"/>
    <w:rsid w:val="005D2E5D"/>
    <w:rsid w:val="005D52D5"/>
    <w:rsid w:val="005D7E5D"/>
    <w:rsid w:val="005E04D2"/>
    <w:rsid w:val="005E0BE0"/>
    <w:rsid w:val="005E3625"/>
    <w:rsid w:val="005E3DEB"/>
    <w:rsid w:val="005E401C"/>
    <w:rsid w:val="005E6EB0"/>
    <w:rsid w:val="005E7279"/>
    <w:rsid w:val="005E74D4"/>
    <w:rsid w:val="005E774B"/>
    <w:rsid w:val="005E7842"/>
    <w:rsid w:val="005F044B"/>
    <w:rsid w:val="005F0D44"/>
    <w:rsid w:val="005F44FD"/>
    <w:rsid w:val="005F4658"/>
    <w:rsid w:val="005F4AAD"/>
    <w:rsid w:val="005F640A"/>
    <w:rsid w:val="005F70B4"/>
    <w:rsid w:val="005F7583"/>
    <w:rsid w:val="006041E2"/>
    <w:rsid w:val="00611104"/>
    <w:rsid w:val="006114FD"/>
    <w:rsid w:val="00612593"/>
    <w:rsid w:val="00613C77"/>
    <w:rsid w:val="00614065"/>
    <w:rsid w:val="00616A4D"/>
    <w:rsid w:val="00617730"/>
    <w:rsid w:val="0062077F"/>
    <w:rsid w:val="00620F8B"/>
    <w:rsid w:val="00622E7A"/>
    <w:rsid w:val="00623C80"/>
    <w:rsid w:val="00626FA3"/>
    <w:rsid w:val="006312EB"/>
    <w:rsid w:val="00635760"/>
    <w:rsid w:val="00635D28"/>
    <w:rsid w:val="00637965"/>
    <w:rsid w:val="00637F29"/>
    <w:rsid w:val="00640348"/>
    <w:rsid w:val="00641009"/>
    <w:rsid w:val="00643CEA"/>
    <w:rsid w:val="00646975"/>
    <w:rsid w:val="00647E0A"/>
    <w:rsid w:val="006518AA"/>
    <w:rsid w:val="006521B3"/>
    <w:rsid w:val="00654484"/>
    <w:rsid w:val="00655CD9"/>
    <w:rsid w:val="006562BD"/>
    <w:rsid w:val="0065715F"/>
    <w:rsid w:val="00660249"/>
    <w:rsid w:val="0066398F"/>
    <w:rsid w:val="006645CB"/>
    <w:rsid w:val="00665B07"/>
    <w:rsid w:val="006668CB"/>
    <w:rsid w:val="00667453"/>
    <w:rsid w:val="00667E00"/>
    <w:rsid w:val="0067011B"/>
    <w:rsid w:val="006707EE"/>
    <w:rsid w:val="00671889"/>
    <w:rsid w:val="00671CEE"/>
    <w:rsid w:val="00671E2F"/>
    <w:rsid w:val="006768D2"/>
    <w:rsid w:val="00676AAC"/>
    <w:rsid w:val="00677DA3"/>
    <w:rsid w:val="00680C3B"/>
    <w:rsid w:val="006813E0"/>
    <w:rsid w:val="006818DE"/>
    <w:rsid w:val="00681EB5"/>
    <w:rsid w:val="00681F85"/>
    <w:rsid w:val="00682D0A"/>
    <w:rsid w:val="00683731"/>
    <w:rsid w:val="00684A79"/>
    <w:rsid w:val="00685585"/>
    <w:rsid w:val="00685A65"/>
    <w:rsid w:val="00686E48"/>
    <w:rsid w:val="0069138D"/>
    <w:rsid w:val="00691713"/>
    <w:rsid w:val="00692579"/>
    <w:rsid w:val="006930B7"/>
    <w:rsid w:val="006931D3"/>
    <w:rsid w:val="00693BA2"/>
    <w:rsid w:val="006949D8"/>
    <w:rsid w:val="00694B6A"/>
    <w:rsid w:val="0069582F"/>
    <w:rsid w:val="00695AA6"/>
    <w:rsid w:val="00695D2E"/>
    <w:rsid w:val="00696B01"/>
    <w:rsid w:val="006A002D"/>
    <w:rsid w:val="006A15C6"/>
    <w:rsid w:val="006A304E"/>
    <w:rsid w:val="006A5E8C"/>
    <w:rsid w:val="006A6B5C"/>
    <w:rsid w:val="006A7DFD"/>
    <w:rsid w:val="006B0A37"/>
    <w:rsid w:val="006B1090"/>
    <w:rsid w:val="006B228F"/>
    <w:rsid w:val="006B324B"/>
    <w:rsid w:val="006B4EBB"/>
    <w:rsid w:val="006B5142"/>
    <w:rsid w:val="006B5A97"/>
    <w:rsid w:val="006B5AC8"/>
    <w:rsid w:val="006B661E"/>
    <w:rsid w:val="006B6D51"/>
    <w:rsid w:val="006B77D1"/>
    <w:rsid w:val="006C06AA"/>
    <w:rsid w:val="006C110B"/>
    <w:rsid w:val="006C1C25"/>
    <w:rsid w:val="006C2262"/>
    <w:rsid w:val="006C264A"/>
    <w:rsid w:val="006C42B5"/>
    <w:rsid w:val="006C4B2D"/>
    <w:rsid w:val="006C5D83"/>
    <w:rsid w:val="006C5E96"/>
    <w:rsid w:val="006C7221"/>
    <w:rsid w:val="006C7F3D"/>
    <w:rsid w:val="006D1841"/>
    <w:rsid w:val="006D267F"/>
    <w:rsid w:val="006D3200"/>
    <w:rsid w:val="006D576B"/>
    <w:rsid w:val="006D58A9"/>
    <w:rsid w:val="006D5EE3"/>
    <w:rsid w:val="006D6736"/>
    <w:rsid w:val="006D7B86"/>
    <w:rsid w:val="006E1447"/>
    <w:rsid w:val="006E347D"/>
    <w:rsid w:val="006F06A2"/>
    <w:rsid w:val="006F1673"/>
    <w:rsid w:val="006F1C64"/>
    <w:rsid w:val="006F37C8"/>
    <w:rsid w:val="006F51CB"/>
    <w:rsid w:val="006F600E"/>
    <w:rsid w:val="0070108B"/>
    <w:rsid w:val="00703D5D"/>
    <w:rsid w:val="007060F3"/>
    <w:rsid w:val="00706815"/>
    <w:rsid w:val="00706998"/>
    <w:rsid w:val="00712D30"/>
    <w:rsid w:val="00717CE3"/>
    <w:rsid w:val="00720D0E"/>
    <w:rsid w:val="007211F5"/>
    <w:rsid w:val="007236E9"/>
    <w:rsid w:val="00724C7E"/>
    <w:rsid w:val="00725496"/>
    <w:rsid w:val="007256A8"/>
    <w:rsid w:val="00725E63"/>
    <w:rsid w:val="00726B5E"/>
    <w:rsid w:val="00730223"/>
    <w:rsid w:val="007305D4"/>
    <w:rsid w:val="00731B74"/>
    <w:rsid w:val="00732871"/>
    <w:rsid w:val="007331F0"/>
    <w:rsid w:val="00733F06"/>
    <w:rsid w:val="0073542A"/>
    <w:rsid w:val="0074000D"/>
    <w:rsid w:val="00740BDB"/>
    <w:rsid w:val="00741BFB"/>
    <w:rsid w:val="00743C2F"/>
    <w:rsid w:val="00745259"/>
    <w:rsid w:val="007459A4"/>
    <w:rsid w:val="00747763"/>
    <w:rsid w:val="00751528"/>
    <w:rsid w:val="00752D4D"/>
    <w:rsid w:val="00754C17"/>
    <w:rsid w:val="00754CF2"/>
    <w:rsid w:val="00755803"/>
    <w:rsid w:val="0075766F"/>
    <w:rsid w:val="0076038F"/>
    <w:rsid w:val="0076061F"/>
    <w:rsid w:val="0076164C"/>
    <w:rsid w:val="00761723"/>
    <w:rsid w:val="00765E0B"/>
    <w:rsid w:val="007660A7"/>
    <w:rsid w:val="0076751D"/>
    <w:rsid w:val="007678BF"/>
    <w:rsid w:val="00770C9B"/>
    <w:rsid w:val="00770FAC"/>
    <w:rsid w:val="00772DB4"/>
    <w:rsid w:val="0077437B"/>
    <w:rsid w:val="007744FD"/>
    <w:rsid w:val="0077450C"/>
    <w:rsid w:val="00774C47"/>
    <w:rsid w:val="00776061"/>
    <w:rsid w:val="00777E77"/>
    <w:rsid w:val="00780326"/>
    <w:rsid w:val="00781C45"/>
    <w:rsid w:val="00781DBF"/>
    <w:rsid w:val="007825A4"/>
    <w:rsid w:val="0078333D"/>
    <w:rsid w:val="0078550D"/>
    <w:rsid w:val="00785CE2"/>
    <w:rsid w:val="0078677E"/>
    <w:rsid w:val="00786AF3"/>
    <w:rsid w:val="00787636"/>
    <w:rsid w:val="00787EE6"/>
    <w:rsid w:val="00792BFB"/>
    <w:rsid w:val="00793EDE"/>
    <w:rsid w:val="00795A92"/>
    <w:rsid w:val="00796DF0"/>
    <w:rsid w:val="007979DE"/>
    <w:rsid w:val="007A0DC9"/>
    <w:rsid w:val="007A106C"/>
    <w:rsid w:val="007A1B16"/>
    <w:rsid w:val="007A1B63"/>
    <w:rsid w:val="007A2E67"/>
    <w:rsid w:val="007A3170"/>
    <w:rsid w:val="007A3AD3"/>
    <w:rsid w:val="007A44C0"/>
    <w:rsid w:val="007A55F7"/>
    <w:rsid w:val="007A5E82"/>
    <w:rsid w:val="007A7DCE"/>
    <w:rsid w:val="007B12E7"/>
    <w:rsid w:val="007B1B35"/>
    <w:rsid w:val="007B2776"/>
    <w:rsid w:val="007B32F1"/>
    <w:rsid w:val="007B3701"/>
    <w:rsid w:val="007B371D"/>
    <w:rsid w:val="007B4B7D"/>
    <w:rsid w:val="007C0B2D"/>
    <w:rsid w:val="007C1B6E"/>
    <w:rsid w:val="007C1CBE"/>
    <w:rsid w:val="007C21A4"/>
    <w:rsid w:val="007C21FB"/>
    <w:rsid w:val="007C3FB6"/>
    <w:rsid w:val="007C506F"/>
    <w:rsid w:val="007C618B"/>
    <w:rsid w:val="007C69EA"/>
    <w:rsid w:val="007C73C0"/>
    <w:rsid w:val="007D0BBC"/>
    <w:rsid w:val="007D1A49"/>
    <w:rsid w:val="007D297D"/>
    <w:rsid w:val="007D378F"/>
    <w:rsid w:val="007D3D6D"/>
    <w:rsid w:val="007D470D"/>
    <w:rsid w:val="007D4D73"/>
    <w:rsid w:val="007E1349"/>
    <w:rsid w:val="007E2F1E"/>
    <w:rsid w:val="007E3AF8"/>
    <w:rsid w:val="007E5C0E"/>
    <w:rsid w:val="007E74B1"/>
    <w:rsid w:val="007F0611"/>
    <w:rsid w:val="007F0B2B"/>
    <w:rsid w:val="007F1109"/>
    <w:rsid w:val="007F1900"/>
    <w:rsid w:val="007F193A"/>
    <w:rsid w:val="007F1CF3"/>
    <w:rsid w:val="007F2BD6"/>
    <w:rsid w:val="007F2DF5"/>
    <w:rsid w:val="007F2E71"/>
    <w:rsid w:val="007F34DB"/>
    <w:rsid w:val="007F3B8D"/>
    <w:rsid w:val="007F6F70"/>
    <w:rsid w:val="007F7C0E"/>
    <w:rsid w:val="008001D0"/>
    <w:rsid w:val="008012B3"/>
    <w:rsid w:val="00801A9B"/>
    <w:rsid w:val="008027D9"/>
    <w:rsid w:val="00803320"/>
    <w:rsid w:val="00803667"/>
    <w:rsid w:val="00803941"/>
    <w:rsid w:val="0080421F"/>
    <w:rsid w:val="0080455A"/>
    <w:rsid w:val="00806005"/>
    <w:rsid w:val="00807DE0"/>
    <w:rsid w:val="00812208"/>
    <w:rsid w:val="00812778"/>
    <w:rsid w:val="00812F86"/>
    <w:rsid w:val="00813F7A"/>
    <w:rsid w:val="0081530E"/>
    <w:rsid w:val="00815843"/>
    <w:rsid w:val="00815E9C"/>
    <w:rsid w:val="008206C6"/>
    <w:rsid w:val="00821E96"/>
    <w:rsid w:val="00821F8B"/>
    <w:rsid w:val="00822659"/>
    <w:rsid w:val="008256FA"/>
    <w:rsid w:val="00825E87"/>
    <w:rsid w:val="00827C79"/>
    <w:rsid w:val="0083198F"/>
    <w:rsid w:val="00832E13"/>
    <w:rsid w:val="00833D41"/>
    <w:rsid w:val="0083649F"/>
    <w:rsid w:val="00840312"/>
    <w:rsid w:val="00840D3E"/>
    <w:rsid w:val="00840FA8"/>
    <w:rsid w:val="008447F4"/>
    <w:rsid w:val="0084532E"/>
    <w:rsid w:val="00845D7E"/>
    <w:rsid w:val="008465D9"/>
    <w:rsid w:val="008508F7"/>
    <w:rsid w:val="0085647C"/>
    <w:rsid w:val="00856B4F"/>
    <w:rsid w:val="00857694"/>
    <w:rsid w:val="008603AE"/>
    <w:rsid w:val="008612D0"/>
    <w:rsid w:val="0086391C"/>
    <w:rsid w:val="008666DE"/>
    <w:rsid w:val="0087132C"/>
    <w:rsid w:val="00871825"/>
    <w:rsid w:val="0087233B"/>
    <w:rsid w:val="00873010"/>
    <w:rsid w:val="00873DD7"/>
    <w:rsid w:val="00874CF7"/>
    <w:rsid w:val="00876BFB"/>
    <w:rsid w:val="00876CBB"/>
    <w:rsid w:val="008770B8"/>
    <w:rsid w:val="008805AA"/>
    <w:rsid w:val="008829EF"/>
    <w:rsid w:val="008831A0"/>
    <w:rsid w:val="00883F44"/>
    <w:rsid w:val="0088420D"/>
    <w:rsid w:val="00884B8B"/>
    <w:rsid w:val="00884E11"/>
    <w:rsid w:val="00885102"/>
    <w:rsid w:val="008856F1"/>
    <w:rsid w:val="00886FD6"/>
    <w:rsid w:val="00890566"/>
    <w:rsid w:val="008930CA"/>
    <w:rsid w:val="00893733"/>
    <w:rsid w:val="00893A2F"/>
    <w:rsid w:val="00893F65"/>
    <w:rsid w:val="00894201"/>
    <w:rsid w:val="00894349"/>
    <w:rsid w:val="00894578"/>
    <w:rsid w:val="00894CAD"/>
    <w:rsid w:val="00896292"/>
    <w:rsid w:val="00896975"/>
    <w:rsid w:val="0089743F"/>
    <w:rsid w:val="00897455"/>
    <w:rsid w:val="008978E7"/>
    <w:rsid w:val="008A0BDB"/>
    <w:rsid w:val="008A1F01"/>
    <w:rsid w:val="008A6CD4"/>
    <w:rsid w:val="008B1185"/>
    <w:rsid w:val="008B29F6"/>
    <w:rsid w:val="008B2A14"/>
    <w:rsid w:val="008B2BEB"/>
    <w:rsid w:val="008B442E"/>
    <w:rsid w:val="008B4D02"/>
    <w:rsid w:val="008B7137"/>
    <w:rsid w:val="008B734D"/>
    <w:rsid w:val="008B7E85"/>
    <w:rsid w:val="008C1736"/>
    <w:rsid w:val="008C218A"/>
    <w:rsid w:val="008C297C"/>
    <w:rsid w:val="008C34A4"/>
    <w:rsid w:val="008D19C0"/>
    <w:rsid w:val="008D238F"/>
    <w:rsid w:val="008D3AE4"/>
    <w:rsid w:val="008D3F80"/>
    <w:rsid w:val="008D694F"/>
    <w:rsid w:val="008D74C2"/>
    <w:rsid w:val="008E0D75"/>
    <w:rsid w:val="008E1320"/>
    <w:rsid w:val="008E28A4"/>
    <w:rsid w:val="008E3736"/>
    <w:rsid w:val="008E3ADF"/>
    <w:rsid w:val="008E3D62"/>
    <w:rsid w:val="008E5204"/>
    <w:rsid w:val="008F0938"/>
    <w:rsid w:val="008F1950"/>
    <w:rsid w:val="008F2816"/>
    <w:rsid w:val="008F2D57"/>
    <w:rsid w:val="008F39C1"/>
    <w:rsid w:val="008F591D"/>
    <w:rsid w:val="009020C0"/>
    <w:rsid w:val="009023D0"/>
    <w:rsid w:val="00902D92"/>
    <w:rsid w:val="00903AA4"/>
    <w:rsid w:val="0090491E"/>
    <w:rsid w:val="00905CF9"/>
    <w:rsid w:val="0090711D"/>
    <w:rsid w:val="0091026A"/>
    <w:rsid w:val="00913117"/>
    <w:rsid w:val="0091451A"/>
    <w:rsid w:val="009162BC"/>
    <w:rsid w:val="00917E89"/>
    <w:rsid w:val="0092023B"/>
    <w:rsid w:val="00922086"/>
    <w:rsid w:val="00922DEE"/>
    <w:rsid w:val="00926B64"/>
    <w:rsid w:val="00927783"/>
    <w:rsid w:val="0092791F"/>
    <w:rsid w:val="00927A3F"/>
    <w:rsid w:val="00930441"/>
    <w:rsid w:val="0093139A"/>
    <w:rsid w:val="00941867"/>
    <w:rsid w:val="0094335D"/>
    <w:rsid w:val="00943DDC"/>
    <w:rsid w:val="00944470"/>
    <w:rsid w:val="009450F8"/>
    <w:rsid w:val="009450FF"/>
    <w:rsid w:val="00950CFA"/>
    <w:rsid w:val="009513EB"/>
    <w:rsid w:val="009515CF"/>
    <w:rsid w:val="00954170"/>
    <w:rsid w:val="009551A2"/>
    <w:rsid w:val="0095551D"/>
    <w:rsid w:val="009556BA"/>
    <w:rsid w:val="00955A42"/>
    <w:rsid w:val="00955F80"/>
    <w:rsid w:val="00956CCA"/>
    <w:rsid w:val="00956D6A"/>
    <w:rsid w:val="00961170"/>
    <w:rsid w:val="00962C4B"/>
    <w:rsid w:val="0096541B"/>
    <w:rsid w:val="00965D6C"/>
    <w:rsid w:val="00966531"/>
    <w:rsid w:val="00966A3B"/>
    <w:rsid w:val="00967946"/>
    <w:rsid w:val="00970782"/>
    <w:rsid w:val="00970B65"/>
    <w:rsid w:val="00971A8D"/>
    <w:rsid w:val="00972070"/>
    <w:rsid w:val="00972376"/>
    <w:rsid w:val="0097489E"/>
    <w:rsid w:val="00974DA9"/>
    <w:rsid w:val="009806AB"/>
    <w:rsid w:val="0098176B"/>
    <w:rsid w:val="009819E7"/>
    <w:rsid w:val="00981E05"/>
    <w:rsid w:val="00982ADE"/>
    <w:rsid w:val="009831D4"/>
    <w:rsid w:val="00984071"/>
    <w:rsid w:val="009851FB"/>
    <w:rsid w:val="0099005E"/>
    <w:rsid w:val="00990775"/>
    <w:rsid w:val="00992631"/>
    <w:rsid w:val="00993847"/>
    <w:rsid w:val="00993F7C"/>
    <w:rsid w:val="00994862"/>
    <w:rsid w:val="009956BC"/>
    <w:rsid w:val="00995E12"/>
    <w:rsid w:val="009A07EE"/>
    <w:rsid w:val="009A0D9C"/>
    <w:rsid w:val="009A1179"/>
    <w:rsid w:val="009A2367"/>
    <w:rsid w:val="009A36A9"/>
    <w:rsid w:val="009A3A72"/>
    <w:rsid w:val="009A3CE2"/>
    <w:rsid w:val="009A5046"/>
    <w:rsid w:val="009A6844"/>
    <w:rsid w:val="009B06F6"/>
    <w:rsid w:val="009B425A"/>
    <w:rsid w:val="009B460F"/>
    <w:rsid w:val="009B69C3"/>
    <w:rsid w:val="009B7003"/>
    <w:rsid w:val="009B71C2"/>
    <w:rsid w:val="009B7C93"/>
    <w:rsid w:val="009C0052"/>
    <w:rsid w:val="009C018F"/>
    <w:rsid w:val="009C066F"/>
    <w:rsid w:val="009C0A5A"/>
    <w:rsid w:val="009C1E61"/>
    <w:rsid w:val="009C34F4"/>
    <w:rsid w:val="009C73C2"/>
    <w:rsid w:val="009D05DC"/>
    <w:rsid w:val="009D193E"/>
    <w:rsid w:val="009D2785"/>
    <w:rsid w:val="009D2C0D"/>
    <w:rsid w:val="009D35E6"/>
    <w:rsid w:val="009D3A7E"/>
    <w:rsid w:val="009D441E"/>
    <w:rsid w:val="009D465A"/>
    <w:rsid w:val="009D4FEE"/>
    <w:rsid w:val="009D587A"/>
    <w:rsid w:val="009D6E83"/>
    <w:rsid w:val="009D79EF"/>
    <w:rsid w:val="009E0E37"/>
    <w:rsid w:val="009E3D73"/>
    <w:rsid w:val="009E407D"/>
    <w:rsid w:val="009E4951"/>
    <w:rsid w:val="009E4BC1"/>
    <w:rsid w:val="009E514E"/>
    <w:rsid w:val="009E5640"/>
    <w:rsid w:val="009E66DD"/>
    <w:rsid w:val="009E6B41"/>
    <w:rsid w:val="009E7ED7"/>
    <w:rsid w:val="009F1181"/>
    <w:rsid w:val="009F13F3"/>
    <w:rsid w:val="009F7A16"/>
    <w:rsid w:val="00A01263"/>
    <w:rsid w:val="00A0215F"/>
    <w:rsid w:val="00A0284B"/>
    <w:rsid w:val="00A036E9"/>
    <w:rsid w:val="00A03937"/>
    <w:rsid w:val="00A03AB4"/>
    <w:rsid w:val="00A03B82"/>
    <w:rsid w:val="00A040F9"/>
    <w:rsid w:val="00A05449"/>
    <w:rsid w:val="00A05C1D"/>
    <w:rsid w:val="00A07EFF"/>
    <w:rsid w:val="00A13583"/>
    <w:rsid w:val="00A13C40"/>
    <w:rsid w:val="00A142D7"/>
    <w:rsid w:val="00A15323"/>
    <w:rsid w:val="00A2009D"/>
    <w:rsid w:val="00A23B94"/>
    <w:rsid w:val="00A255C9"/>
    <w:rsid w:val="00A269B7"/>
    <w:rsid w:val="00A26AFE"/>
    <w:rsid w:val="00A27769"/>
    <w:rsid w:val="00A3064D"/>
    <w:rsid w:val="00A31138"/>
    <w:rsid w:val="00A31D20"/>
    <w:rsid w:val="00A33828"/>
    <w:rsid w:val="00A36080"/>
    <w:rsid w:val="00A3754B"/>
    <w:rsid w:val="00A4112C"/>
    <w:rsid w:val="00A44770"/>
    <w:rsid w:val="00A470CB"/>
    <w:rsid w:val="00A47D41"/>
    <w:rsid w:val="00A50CAB"/>
    <w:rsid w:val="00A51B25"/>
    <w:rsid w:val="00A51D49"/>
    <w:rsid w:val="00A528C3"/>
    <w:rsid w:val="00A52D44"/>
    <w:rsid w:val="00A5464C"/>
    <w:rsid w:val="00A55612"/>
    <w:rsid w:val="00A57DBE"/>
    <w:rsid w:val="00A61435"/>
    <w:rsid w:val="00A619E0"/>
    <w:rsid w:val="00A624E6"/>
    <w:rsid w:val="00A62974"/>
    <w:rsid w:val="00A64248"/>
    <w:rsid w:val="00A64EA7"/>
    <w:rsid w:val="00A667E7"/>
    <w:rsid w:val="00A675B8"/>
    <w:rsid w:val="00A7005E"/>
    <w:rsid w:val="00A712AC"/>
    <w:rsid w:val="00A71913"/>
    <w:rsid w:val="00A72626"/>
    <w:rsid w:val="00A7453A"/>
    <w:rsid w:val="00A77E35"/>
    <w:rsid w:val="00A8015E"/>
    <w:rsid w:val="00A80AEF"/>
    <w:rsid w:val="00A82802"/>
    <w:rsid w:val="00A86DC5"/>
    <w:rsid w:val="00A90253"/>
    <w:rsid w:val="00A91220"/>
    <w:rsid w:val="00A94754"/>
    <w:rsid w:val="00A964E0"/>
    <w:rsid w:val="00AA0532"/>
    <w:rsid w:val="00AA0DB5"/>
    <w:rsid w:val="00AA1865"/>
    <w:rsid w:val="00AA1C71"/>
    <w:rsid w:val="00AA1CC5"/>
    <w:rsid w:val="00AA22EC"/>
    <w:rsid w:val="00AA556E"/>
    <w:rsid w:val="00AA71DA"/>
    <w:rsid w:val="00AB0F20"/>
    <w:rsid w:val="00AB2BCB"/>
    <w:rsid w:val="00AB4B44"/>
    <w:rsid w:val="00AB4F3F"/>
    <w:rsid w:val="00AB5A64"/>
    <w:rsid w:val="00AC2BE4"/>
    <w:rsid w:val="00AC388E"/>
    <w:rsid w:val="00AC649C"/>
    <w:rsid w:val="00AC7F9C"/>
    <w:rsid w:val="00AD09DD"/>
    <w:rsid w:val="00AD0FBA"/>
    <w:rsid w:val="00AD1BA2"/>
    <w:rsid w:val="00AD4A25"/>
    <w:rsid w:val="00AD4FC9"/>
    <w:rsid w:val="00AE0690"/>
    <w:rsid w:val="00AE06A1"/>
    <w:rsid w:val="00AE2299"/>
    <w:rsid w:val="00AE2BC8"/>
    <w:rsid w:val="00AE4074"/>
    <w:rsid w:val="00AE4E9D"/>
    <w:rsid w:val="00AE7C14"/>
    <w:rsid w:val="00AE7D5C"/>
    <w:rsid w:val="00AF248C"/>
    <w:rsid w:val="00AF3F25"/>
    <w:rsid w:val="00AF439D"/>
    <w:rsid w:val="00AF4505"/>
    <w:rsid w:val="00AF7166"/>
    <w:rsid w:val="00AF7AA7"/>
    <w:rsid w:val="00B01C11"/>
    <w:rsid w:val="00B01CD0"/>
    <w:rsid w:val="00B03B40"/>
    <w:rsid w:val="00B061A6"/>
    <w:rsid w:val="00B06E72"/>
    <w:rsid w:val="00B07361"/>
    <w:rsid w:val="00B07A3A"/>
    <w:rsid w:val="00B07D73"/>
    <w:rsid w:val="00B116C1"/>
    <w:rsid w:val="00B12929"/>
    <w:rsid w:val="00B147B6"/>
    <w:rsid w:val="00B14CA9"/>
    <w:rsid w:val="00B158BC"/>
    <w:rsid w:val="00B16321"/>
    <w:rsid w:val="00B2068C"/>
    <w:rsid w:val="00B20913"/>
    <w:rsid w:val="00B2122F"/>
    <w:rsid w:val="00B21334"/>
    <w:rsid w:val="00B23C4F"/>
    <w:rsid w:val="00B345D3"/>
    <w:rsid w:val="00B406C1"/>
    <w:rsid w:val="00B4084B"/>
    <w:rsid w:val="00B418D6"/>
    <w:rsid w:val="00B429BD"/>
    <w:rsid w:val="00B42C63"/>
    <w:rsid w:val="00B42CC4"/>
    <w:rsid w:val="00B4747F"/>
    <w:rsid w:val="00B50562"/>
    <w:rsid w:val="00B50AD8"/>
    <w:rsid w:val="00B52C4B"/>
    <w:rsid w:val="00B5346A"/>
    <w:rsid w:val="00B536E9"/>
    <w:rsid w:val="00B547F2"/>
    <w:rsid w:val="00B54B24"/>
    <w:rsid w:val="00B57BD7"/>
    <w:rsid w:val="00B610D6"/>
    <w:rsid w:val="00B6281E"/>
    <w:rsid w:val="00B7132C"/>
    <w:rsid w:val="00B717CA"/>
    <w:rsid w:val="00B72BBA"/>
    <w:rsid w:val="00B73208"/>
    <w:rsid w:val="00B73648"/>
    <w:rsid w:val="00B75EB0"/>
    <w:rsid w:val="00B77B6F"/>
    <w:rsid w:val="00B80D4A"/>
    <w:rsid w:val="00B81EA5"/>
    <w:rsid w:val="00B821D7"/>
    <w:rsid w:val="00B823C4"/>
    <w:rsid w:val="00B827CD"/>
    <w:rsid w:val="00B8317C"/>
    <w:rsid w:val="00B83A20"/>
    <w:rsid w:val="00B84297"/>
    <w:rsid w:val="00B956EA"/>
    <w:rsid w:val="00B979FD"/>
    <w:rsid w:val="00B97D8B"/>
    <w:rsid w:val="00BA038A"/>
    <w:rsid w:val="00BA06D1"/>
    <w:rsid w:val="00BA19D7"/>
    <w:rsid w:val="00BA1E24"/>
    <w:rsid w:val="00BA1EFB"/>
    <w:rsid w:val="00BA4E70"/>
    <w:rsid w:val="00BA6930"/>
    <w:rsid w:val="00BA70E9"/>
    <w:rsid w:val="00BA7302"/>
    <w:rsid w:val="00BB157E"/>
    <w:rsid w:val="00BB2533"/>
    <w:rsid w:val="00BB2744"/>
    <w:rsid w:val="00BB3359"/>
    <w:rsid w:val="00BB3483"/>
    <w:rsid w:val="00BB43F0"/>
    <w:rsid w:val="00BB50E5"/>
    <w:rsid w:val="00BB5F97"/>
    <w:rsid w:val="00BB65EA"/>
    <w:rsid w:val="00BB6D73"/>
    <w:rsid w:val="00BC0633"/>
    <w:rsid w:val="00BC6E5A"/>
    <w:rsid w:val="00BD0434"/>
    <w:rsid w:val="00BD2A5D"/>
    <w:rsid w:val="00BD407B"/>
    <w:rsid w:val="00BD46A6"/>
    <w:rsid w:val="00BD55EB"/>
    <w:rsid w:val="00BE0031"/>
    <w:rsid w:val="00BE17AA"/>
    <w:rsid w:val="00BE1BBE"/>
    <w:rsid w:val="00BE3D20"/>
    <w:rsid w:val="00BE42E0"/>
    <w:rsid w:val="00BE4CFD"/>
    <w:rsid w:val="00BE4E70"/>
    <w:rsid w:val="00BE544A"/>
    <w:rsid w:val="00BF06C6"/>
    <w:rsid w:val="00BF1BF5"/>
    <w:rsid w:val="00BF2320"/>
    <w:rsid w:val="00C002B3"/>
    <w:rsid w:val="00C0467D"/>
    <w:rsid w:val="00C05288"/>
    <w:rsid w:val="00C055F7"/>
    <w:rsid w:val="00C06AF0"/>
    <w:rsid w:val="00C073E2"/>
    <w:rsid w:val="00C10320"/>
    <w:rsid w:val="00C1373D"/>
    <w:rsid w:val="00C14595"/>
    <w:rsid w:val="00C14B0E"/>
    <w:rsid w:val="00C15153"/>
    <w:rsid w:val="00C20627"/>
    <w:rsid w:val="00C219A6"/>
    <w:rsid w:val="00C21B96"/>
    <w:rsid w:val="00C22821"/>
    <w:rsid w:val="00C24AD7"/>
    <w:rsid w:val="00C251C4"/>
    <w:rsid w:val="00C254B5"/>
    <w:rsid w:val="00C26CA9"/>
    <w:rsid w:val="00C27DA2"/>
    <w:rsid w:val="00C30174"/>
    <w:rsid w:val="00C312EF"/>
    <w:rsid w:val="00C31374"/>
    <w:rsid w:val="00C333F2"/>
    <w:rsid w:val="00C351F8"/>
    <w:rsid w:val="00C36D60"/>
    <w:rsid w:val="00C37398"/>
    <w:rsid w:val="00C37B7F"/>
    <w:rsid w:val="00C40727"/>
    <w:rsid w:val="00C41932"/>
    <w:rsid w:val="00C419F9"/>
    <w:rsid w:val="00C41A53"/>
    <w:rsid w:val="00C41F8A"/>
    <w:rsid w:val="00C42ED4"/>
    <w:rsid w:val="00C45343"/>
    <w:rsid w:val="00C463FC"/>
    <w:rsid w:val="00C4665F"/>
    <w:rsid w:val="00C46F77"/>
    <w:rsid w:val="00C51B64"/>
    <w:rsid w:val="00C51FDE"/>
    <w:rsid w:val="00C5277C"/>
    <w:rsid w:val="00C52E9E"/>
    <w:rsid w:val="00C53C31"/>
    <w:rsid w:val="00C53D62"/>
    <w:rsid w:val="00C54A9C"/>
    <w:rsid w:val="00C554CB"/>
    <w:rsid w:val="00C56180"/>
    <w:rsid w:val="00C56673"/>
    <w:rsid w:val="00C60407"/>
    <w:rsid w:val="00C61D5D"/>
    <w:rsid w:val="00C61DDA"/>
    <w:rsid w:val="00C65F2D"/>
    <w:rsid w:val="00C66999"/>
    <w:rsid w:val="00C73CA8"/>
    <w:rsid w:val="00C7454E"/>
    <w:rsid w:val="00C775F3"/>
    <w:rsid w:val="00C77D77"/>
    <w:rsid w:val="00C8006B"/>
    <w:rsid w:val="00C802EF"/>
    <w:rsid w:val="00C83908"/>
    <w:rsid w:val="00C84087"/>
    <w:rsid w:val="00C84BA9"/>
    <w:rsid w:val="00C850BC"/>
    <w:rsid w:val="00C86430"/>
    <w:rsid w:val="00C87151"/>
    <w:rsid w:val="00C90C7A"/>
    <w:rsid w:val="00C918B5"/>
    <w:rsid w:val="00C92927"/>
    <w:rsid w:val="00C92D77"/>
    <w:rsid w:val="00C94066"/>
    <w:rsid w:val="00C94B9D"/>
    <w:rsid w:val="00C94C7C"/>
    <w:rsid w:val="00C95A7F"/>
    <w:rsid w:val="00C96061"/>
    <w:rsid w:val="00C97A15"/>
    <w:rsid w:val="00C97E61"/>
    <w:rsid w:val="00CA0670"/>
    <w:rsid w:val="00CA34A9"/>
    <w:rsid w:val="00CA399B"/>
    <w:rsid w:val="00CA4EDB"/>
    <w:rsid w:val="00CA571D"/>
    <w:rsid w:val="00CA590F"/>
    <w:rsid w:val="00CA66AC"/>
    <w:rsid w:val="00CB26C7"/>
    <w:rsid w:val="00CB390D"/>
    <w:rsid w:val="00CB47FB"/>
    <w:rsid w:val="00CB5C55"/>
    <w:rsid w:val="00CB61C9"/>
    <w:rsid w:val="00CB6D16"/>
    <w:rsid w:val="00CB7B49"/>
    <w:rsid w:val="00CC0F03"/>
    <w:rsid w:val="00CC1C14"/>
    <w:rsid w:val="00CC1E4D"/>
    <w:rsid w:val="00CC2284"/>
    <w:rsid w:val="00CC4495"/>
    <w:rsid w:val="00CC4EA9"/>
    <w:rsid w:val="00CC644E"/>
    <w:rsid w:val="00CC73DA"/>
    <w:rsid w:val="00CD06FA"/>
    <w:rsid w:val="00CD1B1B"/>
    <w:rsid w:val="00CD1FB0"/>
    <w:rsid w:val="00CD20C7"/>
    <w:rsid w:val="00CD26FC"/>
    <w:rsid w:val="00CD36B1"/>
    <w:rsid w:val="00CD4070"/>
    <w:rsid w:val="00CD59FD"/>
    <w:rsid w:val="00CE17DA"/>
    <w:rsid w:val="00CE46A1"/>
    <w:rsid w:val="00CE6F95"/>
    <w:rsid w:val="00CE750D"/>
    <w:rsid w:val="00CF11A9"/>
    <w:rsid w:val="00CF5059"/>
    <w:rsid w:val="00CF5455"/>
    <w:rsid w:val="00CF6242"/>
    <w:rsid w:val="00D00729"/>
    <w:rsid w:val="00D01451"/>
    <w:rsid w:val="00D01C0F"/>
    <w:rsid w:val="00D02711"/>
    <w:rsid w:val="00D04A53"/>
    <w:rsid w:val="00D04E35"/>
    <w:rsid w:val="00D05F40"/>
    <w:rsid w:val="00D11FBC"/>
    <w:rsid w:val="00D120F6"/>
    <w:rsid w:val="00D14EC1"/>
    <w:rsid w:val="00D16C18"/>
    <w:rsid w:val="00D21AE6"/>
    <w:rsid w:val="00D21B00"/>
    <w:rsid w:val="00D23A65"/>
    <w:rsid w:val="00D26005"/>
    <w:rsid w:val="00D27019"/>
    <w:rsid w:val="00D30A5C"/>
    <w:rsid w:val="00D318E4"/>
    <w:rsid w:val="00D32F8C"/>
    <w:rsid w:val="00D348D7"/>
    <w:rsid w:val="00D36EF9"/>
    <w:rsid w:val="00D36F18"/>
    <w:rsid w:val="00D37138"/>
    <w:rsid w:val="00D404A7"/>
    <w:rsid w:val="00D415E4"/>
    <w:rsid w:val="00D41A3E"/>
    <w:rsid w:val="00D467AB"/>
    <w:rsid w:val="00D47BA8"/>
    <w:rsid w:val="00D5023A"/>
    <w:rsid w:val="00D50A55"/>
    <w:rsid w:val="00D5233D"/>
    <w:rsid w:val="00D53542"/>
    <w:rsid w:val="00D6024E"/>
    <w:rsid w:val="00D61B69"/>
    <w:rsid w:val="00D624AB"/>
    <w:rsid w:val="00D628D7"/>
    <w:rsid w:val="00D62B59"/>
    <w:rsid w:val="00D6374A"/>
    <w:rsid w:val="00D6475A"/>
    <w:rsid w:val="00D648DA"/>
    <w:rsid w:val="00D64A2F"/>
    <w:rsid w:val="00D64F09"/>
    <w:rsid w:val="00D657F5"/>
    <w:rsid w:val="00D6598E"/>
    <w:rsid w:val="00D66A4B"/>
    <w:rsid w:val="00D6734B"/>
    <w:rsid w:val="00D67BE9"/>
    <w:rsid w:val="00D7121D"/>
    <w:rsid w:val="00D72769"/>
    <w:rsid w:val="00D74B45"/>
    <w:rsid w:val="00D74B6A"/>
    <w:rsid w:val="00D75280"/>
    <w:rsid w:val="00D75D48"/>
    <w:rsid w:val="00D76353"/>
    <w:rsid w:val="00D76482"/>
    <w:rsid w:val="00D77728"/>
    <w:rsid w:val="00D80A2F"/>
    <w:rsid w:val="00D8176B"/>
    <w:rsid w:val="00D81D2C"/>
    <w:rsid w:val="00D83832"/>
    <w:rsid w:val="00D84A42"/>
    <w:rsid w:val="00D86C61"/>
    <w:rsid w:val="00D86CAB"/>
    <w:rsid w:val="00D875DF"/>
    <w:rsid w:val="00D90AA2"/>
    <w:rsid w:val="00D914B6"/>
    <w:rsid w:val="00D91800"/>
    <w:rsid w:val="00D919DB"/>
    <w:rsid w:val="00D93164"/>
    <w:rsid w:val="00D97A20"/>
    <w:rsid w:val="00DA0C25"/>
    <w:rsid w:val="00DA3A0F"/>
    <w:rsid w:val="00DA40F0"/>
    <w:rsid w:val="00DA4BE7"/>
    <w:rsid w:val="00DB1F0A"/>
    <w:rsid w:val="00DB1FD4"/>
    <w:rsid w:val="00DB2A8C"/>
    <w:rsid w:val="00DB3DA3"/>
    <w:rsid w:val="00DB40AD"/>
    <w:rsid w:val="00DB4491"/>
    <w:rsid w:val="00DB499D"/>
    <w:rsid w:val="00DB5CF1"/>
    <w:rsid w:val="00DB5FA7"/>
    <w:rsid w:val="00DB6C9F"/>
    <w:rsid w:val="00DC0D57"/>
    <w:rsid w:val="00DC2DC1"/>
    <w:rsid w:val="00DC3209"/>
    <w:rsid w:val="00DC38A9"/>
    <w:rsid w:val="00DC4B4D"/>
    <w:rsid w:val="00DC599B"/>
    <w:rsid w:val="00DC68E2"/>
    <w:rsid w:val="00DC7D48"/>
    <w:rsid w:val="00DC7FE4"/>
    <w:rsid w:val="00DD1055"/>
    <w:rsid w:val="00DD2B47"/>
    <w:rsid w:val="00DD2C3C"/>
    <w:rsid w:val="00DD2F9D"/>
    <w:rsid w:val="00DD37C9"/>
    <w:rsid w:val="00DD4054"/>
    <w:rsid w:val="00DD4F67"/>
    <w:rsid w:val="00DD5625"/>
    <w:rsid w:val="00DD5A9A"/>
    <w:rsid w:val="00DE2524"/>
    <w:rsid w:val="00DE2E5D"/>
    <w:rsid w:val="00DE3215"/>
    <w:rsid w:val="00DE3910"/>
    <w:rsid w:val="00DE44FA"/>
    <w:rsid w:val="00DE5421"/>
    <w:rsid w:val="00DE5F02"/>
    <w:rsid w:val="00DE624E"/>
    <w:rsid w:val="00DE676A"/>
    <w:rsid w:val="00DF0A2E"/>
    <w:rsid w:val="00DF0EFE"/>
    <w:rsid w:val="00DF21B4"/>
    <w:rsid w:val="00DF4403"/>
    <w:rsid w:val="00DF5065"/>
    <w:rsid w:val="00DF6EF7"/>
    <w:rsid w:val="00DF723B"/>
    <w:rsid w:val="00DF72EE"/>
    <w:rsid w:val="00E004F2"/>
    <w:rsid w:val="00E00683"/>
    <w:rsid w:val="00E02903"/>
    <w:rsid w:val="00E02E63"/>
    <w:rsid w:val="00E04FC7"/>
    <w:rsid w:val="00E0541E"/>
    <w:rsid w:val="00E06107"/>
    <w:rsid w:val="00E07423"/>
    <w:rsid w:val="00E075E7"/>
    <w:rsid w:val="00E103C1"/>
    <w:rsid w:val="00E126A1"/>
    <w:rsid w:val="00E12A3A"/>
    <w:rsid w:val="00E12AF1"/>
    <w:rsid w:val="00E14175"/>
    <w:rsid w:val="00E15F88"/>
    <w:rsid w:val="00E172CE"/>
    <w:rsid w:val="00E17977"/>
    <w:rsid w:val="00E221F9"/>
    <w:rsid w:val="00E22A2F"/>
    <w:rsid w:val="00E22EA7"/>
    <w:rsid w:val="00E26CE6"/>
    <w:rsid w:val="00E26F75"/>
    <w:rsid w:val="00E26FAE"/>
    <w:rsid w:val="00E27443"/>
    <w:rsid w:val="00E275D3"/>
    <w:rsid w:val="00E321ED"/>
    <w:rsid w:val="00E33039"/>
    <w:rsid w:val="00E331AC"/>
    <w:rsid w:val="00E333BF"/>
    <w:rsid w:val="00E338F7"/>
    <w:rsid w:val="00E342FE"/>
    <w:rsid w:val="00E34C33"/>
    <w:rsid w:val="00E35175"/>
    <w:rsid w:val="00E35517"/>
    <w:rsid w:val="00E37102"/>
    <w:rsid w:val="00E37218"/>
    <w:rsid w:val="00E378CC"/>
    <w:rsid w:val="00E40BAD"/>
    <w:rsid w:val="00E41DDC"/>
    <w:rsid w:val="00E43F23"/>
    <w:rsid w:val="00E475CA"/>
    <w:rsid w:val="00E50B4E"/>
    <w:rsid w:val="00E5283F"/>
    <w:rsid w:val="00E549E5"/>
    <w:rsid w:val="00E54D32"/>
    <w:rsid w:val="00E550CC"/>
    <w:rsid w:val="00E55433"/>
    <w:rsid w:val="00E5733F"/>
    <w:rsid w:val="00E60474"/>
    <w:rsid w:val="00E61938"/>
    <w:rsid w:val="00E62C83"/>
    <w:rsid w:val="00E644A6"/>
    <w:rsid w:val="00E64989"/>
    <w:rsid w:val="00E6520C"/>
    <w:rsid w:val="00E65479"/>
    <w:rsid w:val="00E65594"/>
    <w:rsid w:val="00E67E38"/>
    <w:rsid w:val="00E704C0"/>
    <w:rsid w:val="00E71240"/>
    <w:rsid w:val="00E7140A"/>
    <w:rsid w:val="00E72357"/>
    <w:rsid w:val="00E75E2C"/>
    <w:rsid w:val="00E7630B"/>
    <w:rsid w:val="00E809E2"/>
    <w:rsid w:val="00E80EEE"/>
    <w:rsid w:val="00E81A8E"/>
    <w:rsid w:val="00E851DD"/>
    <w:rsid w:val="00E86101"/>
    <w:rsid w:val="00E86333"/>
    <w:rsid w:val="00E87128"/>
    <w:rsid w:val="00E87713"/>
    <w:rsid w:val="00E917E6"/>
    <w:rsid w:val="00E92BAD"/>
    <w:rsid w:val="00E95465"/>
    <w:rsid w:val="00E954E8"/>
    <w:rsid w:val="00EA1FF1"/>
    <w:rsid w:val="00EA32DC"/>
    <w:rsid w:val="00EA3C6D"/>
    <w:rsid w:val="00EA62C2"/>
    <w:rsid w:val="00EA7489"/>
    <w:rsid w:val="00EB11FB"/>
    <w:rsid w:val="00EB161D"/>
    <w:rsid w:val="00EB28D4"/>
    <w:rsid w:val="00EB4C0D"/>
    <w:rsid w:val="00EB5D64"/>
    <w:rsid w:val="00EC0571"/>
    <w:rsid w:val="00EC1F95"/>
    <w:rsid w:val="00EC359B"/>
    <w:rsid w:val="00EC7B7E"/>
    <w:rsid w:val="00ED2109"/>
    <w:rsid w:val="00ED3502"/>
    <w:rsid w:val="00ED35C3"/>
    <w:rsid w:val="00ED452C"/>
    <w:rsid w:val="00ED59DE"/>
    <w:rsid w:val="00EE14D1"/>
    <w:rsid w:val="00EE1713"/>
    <w:rsid w:val="00EE4764"/>
    <w:rsid w:val="00EE61AD"/>
    <w:rsid w:val="00EE6724"/>
    <w:rsid w:val="00EE6CB8"/>
    <w:rsid w:val="00EF078F"/>
    <w:rsid w:val="00EF243B"/>
    <w:rsid w:val="00EF2F6F"/>
    <w:rsid w:val="00EF3144"/>
    <w:rsid w:val="00EF4929"/>
    <w:rsid w:val="00EF5DCB"/>
    <w:rsid w:val="00EF7175"/>
    <w:rsid w:val="00EF78DD"/>
    <w:rsid w:val="00F010FE"/>
    <w:rsid w:val="00F014B5"/>
    <w:rsid w:val="00F02555"/>
    <w:rsid w:val="00F025E9"/>
    <w:rsid w:val="00F02926"/>
    <w:rsid w:val="00F048C8"/>
    <w:rsid w:val="00F05012"/>
    <w:rsid w:val="00F075CA"/>
    <w:rsid w:val="00F1118A"/>
    <w:rsid w:val="00F1135C"/>
    <w:rsid w:val="00F11A92"/>
    <w:rsid w:val="00F1288C"/>
    <w:rsid w:val="00F12900"/>
    <w:rsid w:val="00F12E05"/>
    <w:rsid w:val="00F143F7"/>
    <w:rsid w:val="00F152B0"/>
    <w:rsid w:val="00F16BA8"/>
    <w:rsid w:val="00F17915"/>
    <w:rsid w:val="00F22E88"/>
    <w:rsid w:val="00F24397"/>
    <w:rsid w:val="00F248E5"/>
    <w:rsid w:val="00F2688B"/>
    <w:rsid w:val="00F279D6"/>
    <w:rsid w:val="00F31953"/>
    <w:rsid w:val="00F35133"/>
    <w:rsid w:val="00F35C6F"/>
    <w:rsid w:val="00F41009"/>
    <w:rsid w:val="00F4155D"/>
    <w:rsid w:val="00F42ED9"/>
    <w:rsid w:val="00F46473"/>
    <w:rsid w:val="00F46D40"/>
    <w:rsid w:val="00F53B6D"/>
    <w:rsid w:val="00F55634"/>
    <w:rsid w:val="00F55CAA"/>
    <w:rsid w:val="00F56D97"/>
    <w:rsid w:val="00F64012"/>
    <w:rsid w:val="00F65AE1"/>
    <w:rsid w:val="00F66C96"/>
    <w:rsid w:val="00F67C7E"/>
    <w:rsid w:val="00F739F6"/>
    <w:rsid w:val="00F73BC5"/>
    <w:rsid w:val="00F75565"/>
    <w:rsid w:val="00F75E00"/>
    <w:rsid w:val="00F76D6D"/>
    <w:rsid w:val="00F77700"/>
    <w:rsid w:val="00F77744"/>
    <w:rsid w:val="00F77EF6"/>
    <w:rsid w:val="00F824EA"/>
    <w:rsid w:val="00F82F3F"/>
    <w:rsid w:val="00F8563F"/>
    <w:rsid w:val="00F86141"/>
    <w:rsid w:val="00F86415"/>
    <w:rsid w:val="00F96477"/>
    <w:rsid w:val="00FA2D58"/>
    <w:rsid w:val="00FA5B8E"/>
    <w:rsid w:val="00FA6D13"/>
    <w:rsid w:val="00FB1D0D"/>
    <w:rsid w:val="00FB3A57"/>
    <w:rsid w:val="00FB4790"/>
    <w:rsid w:val="00FB4860"/>
    <w:rsid w:val="00FB678E"/>
    <w:rsid w:val="00FB69A7"/>
    <w:rsid w:val="00FB6E68"/>
    <w:rsid w:val="00FB7B4B"/>
    <w:rsid w:val="00FC25EA"/>
    <w:rsid w:val="00FC5C78"/>
    <w:rsid w:val="00FC68F4"/>
    <w:rsid w:val="00FC6E83"/>
    <w:rsid w:val="00FC73F5"/>
    <w:rsid w:val="00FC77F9"/>
    <w:rsid w:val="00FC7B86"/>
    <w:rsid w:val="00FD073D"/>
    <w:rsid w:val="00FD1AC6"/>
    <w:rsid w:val="00FD21C0"/>
    <w:rsid w:val="00FD2D48"/>
    <w:rsid w:val="00FD3684"/>
    <w:rsid w:val="00FD3879"/>
    <w:rsid w:val="00FD390F"/>
    <w:rsid w:val="00FD4664"/>
    <w:rsid w:val="00FD4DBE"/>
    <w:rsid w:val="00FD5309"/>
    <w:rsid w:val="00FD5B58"/>
    <w:rsid w:val="00FE1A69"/>
    <w:rsid w:val="00FE1DFF"/>
    <w:rsid w:val="00FE2279"/>
    <w:rsid w:val="00FE2281"/>
    <w:rsid w:val="00FE3C80"/>
    <w:rsid w:val="00FE42E7"/>
    <w:rsid w:val="00FE7940"/>
    <w:rsid w:val="00FE7E56"/>
    <w:rsid w:val="00FF03BA"/>
    <w:rsid w:val="00FF0B16"/>
    <w:rsid w:val="00FF0EF3"/>
    <w:rsid w:val="00FF16EB"/>
    <w:rsid w:val="00FF243C"/>
    <w:rsid w:val="00FF2625"/>
    <w:rsid w:val="00FF27B3"/>
    <w:rsid w:val="00FF4BB7"/>
    <w:rsid w:val="00FF5127"/>
    <w:rsid w:val="00FF569D"/>
    <w:rsid w:val="00FF59C9"/>
    <w:rsid w:val="00FF690D"/>
    <w:rsid w:val="00FF7188"/>
    <w:rsid w:val="00F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07"/>
    <o:shapelayout v:ext="edit">
      <o:idmap v:ext="edit" data="1"/>
    </o:shapelayout>
  </w:shapeDefaults>
  <w:decimalSymbol w:val=","/>
  <w:listSeparator w:val=";"/>
  <w15:docId w15:val="{31134DB3-22E5-41EB-A676-1E6BE261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473"/>
    <w:rPr>
      <w:sz w:val="24"/>
    </w:rPr>
  </w:style>
  <w:style w:type="paragraph" w:styleId="1">
    <w:name w:val="heading 1"/>
    <w:basedOn w:val="a"/>
    <w:next w:val="a"/>
    <w:qFormat/>
    <w:rsid w:val="00186473"/>
    <w:pPr>
      <w:keepNext/>
      <w:ind w:left="360" w:right="43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186473"/>
    <w:pPr>
      <w:keepNext/>
      <w:jc w:val="center"/>
      <w:outlineLvl w:val="1"/>
    </w:pPr>
  </w:style>
  <w:style w:type="paragraph" w:styleId="3">
    <w:name w:val="heading 3"/>
    <w:basedOn w:val="a"/>
    <w:next w:val="a"/>
    <w:qFormat/>
    <w:rsid w:val="00186473"/>
    <w:pPr>
      <w:keepNext/>
      <w:ind w:right="43"/>
      <w:outlineLvl w:val="2"/>
    </w:pPr>
  </w:style>
  <w:style w:type="paragraph" w:styleId="4">
    <w:name w:val="heading 4"/>
    <w:basedOn w:val="a"/>
    <w:next w:val="a"/>
    <w:qFormat/>
    <w:rsid w:val="00186473"/>
    <w:pPr>
      <w:keepNext/>
      <w:ind w:right="45"/>
      <w:jc w:val="center"/>
      <w:outlineLvl w:val="3"/>
    </w:pPr>
  </w:style>
  <w:style w:type="paragraph" w:styleId="5">
    <w:name w:val="heading 5"/>
    <w:basedOn w:val="a"/>
    <w:next w:val="a"/>
    <w:qFormat/>
    <w:rsid w:val="00186473"/>
    <w:pPr>
      <w:keepNext/>
      <w:ind w:right="43" w:firstLine="567"/>
      <w:jc w:val="center"/>
      <w:outlineLvl w:val="4"/>
    </w:pPr>
    <w:rPr>
      <w:b/>
    </w:rPr>
  </w:style>
  <w:style w:type="paragraph" w:styleId="6">
    <w:name w:val="heading 6"/>
    <w:basedOn w:val="a"/>
    <w:next w:val="a"/>
    <w:qFormat/>
    <w:rsid w:val="00186473"/>
    <w:pPr>
      <w:keepNext/>
      <w:ind w:firstLine="567"/>
      <w:outlineLvl w:val="5"/>
    </w:pPr>
    <w:rPr>
      <w:b/>
    </w:rPr>
  </w:style>
  <w:style w:type="paragraph" w:styleId="7">
    <w:name w:val="heading 7"/>
    <w:basedOn w:val="a"/>
    <w:next w:val="a"/>
    <w:qFormat/>
    <w:rsid w:val="00186473"/>
    <w:pPr>
      <w:keepNext/>
      <w:tabs>
        <w:tab w:val="left" w:pos="0"/>
      </w:tabs>
      <w:jc w:val="both"/>
      <w:outlineLvl w:val="6"/>
    </w:pPr>
    <w:rPr>
      <w:b/>
    </w:rPr>
  </w:style>
  <w:style w:type="paragraph" w:styleId="8">
    <w:name w:val="heading 8"/>
    <w:basedOn w:val="a"/>
    <w:next w:val="a"/>
    <w:qFormat/>
    <w:rsid w:val="00186473"/>
    <w:pPr>
      <w:keepNext/>
      <w:ind w:firstLine="567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186473"/>
    <w:pPr>
      <w:keepNext/>
      <w:ind w:firstLine="567"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86473"/>
    <w:pPr>
      <w:ind w:firstLine="720"/>
    </w:pPr>
  </w:style>
  <w:style w:type="paragraph" w:styleId="21">
    <w:name w:val="Body Text Indent 2"/>
    <w:basedOn w:val="a"/>
    <w:rsid w:val="00186473"/>
    <w:pPr>
      <w:ind w:left="360"/>
    </w:pPr>
  </w:style>
  <w:style w:type="paragraph" w:styleId="30">
    <w:name w:val="Body Text Indent 3"/>
    <w:basedOn w:val="a"/>
    <w:rsid w:val="00186473"/>
    <w:pPr>
      <w:ind w:firstLine="720"/>
      <w:jc w:val="both"/>
    </w:pPr>
  </w:style>
  <w:style w:type="paragraph" w:styleId="a4">
    <w:name w:val="Body Text"/>
    <w:basedOn w:val="a"/>
    <w:rsid w:val="00186473"/>
    <w:pPr>
      <w:jc w:val="both"/>
    </w:pPr>
  </w:style>
  <w:style w:type="paragraph" w:styleId="a5">
    <w:name w:val="header"/>
    <w:basedOn w:val="a"/>
    <w:rsid w:val="0018647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186473"/>
  </w:style>
  <w:style w:type="paragraph" w:styleId="a7">
    <w:name w:val="footer"/>
    <w:basedOn w:val="a"/>
    <w:rsid w:val="00186473"/>
    <w:pPr>
      <w:tabs>
        <w:tab w:val="center" w:pos="4153"/>
        <w:tab w:val="right" w:pos="8306"/>
      </w:tabs>
    </w:pPr>
  </w:style>
  <w:style w:type="character" w:styleId="a8">
    <w:name w:val="line number"/>
    <w:basedOn w:val="a0"/>
    <w:rsid w:val="00186473"/>
  </w:style>
  <w:style w:type="character" w:styleId="a9">
    <w:name w:val="Hyperlink"/>
    <w:basedOn w:val="a0"/>
    <w:uiPriority w:val="99"/>
    <w:rsid w:val="00EA3C6D"/>
    <w:rPr>
      <w:color w:val="0000FF"/>
      <w:u w:val="single"/>
    </w:rPr>
  </w:style>
  <w:style w:type="table" w:styleId="aa">
    <w:name w:val="Table Grid"/>
    <w:basedOn w:val="a1"/>
    <w:rsid w:val="00B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"/>
    <w:semiHidden/>
    <w:rsid w:val="00024C18"/>
    <w:pPr>
      <w:shd w:val="clear" w:color="auto" w:fill="000080"/>
    </w:pPr>
    <w:rPr>
      <w:rFonts w:ascii="Tahoma" w:hAnsi="Tahoma" w:cs="Tahoma"/>
    </w:rPr>
  </w:style>
  <w:style w:type="paragraph" w:styleId="ac">
    <w:name w:val="Balloon Text"/>
    <w:basedOn w:val="a"/>
    <w:semiHidden/>
    <w:rsid w:val="00F82F3F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semiHidden/>
    <w:rsid w:val="003F4896"/>
    <w:pPr>
      <w:ind w:left="240"/>
    </w:pPr>
    <w:rPr>
      <w:sz w:val="20"/>
    </w:rPr>
  </w:style>
  <w:style w:type="paragraph" w:styleId="10">
    <w:name w:val="toc 1"/>
    <w:basedOn w:val="a"/>
    <w:next w:val="a"/>
    <w:autoRedefine/>
    <w:uiPriority w:val="39"/>
    <w:rsid w:val="00815E9C"/>
    <w:pPr>
      <w:spacing w:before="120" w:after="120"/>
    </w:pPr>
    <w:rPr>
      <w:rFonts w:cs="Arial"/>
      <w:b/>
      <w:bCs/>
      <w:caps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815E9C"/>
    <w:pPr>
      <w:spacing w:line="360" w:lineRule="auto"/>
    </w:pPr>
    <w:rPr>
      <w:b/>
      <w:bCs/>
    </w:rPr>
  </w:style>
  <w:style w:type="paragraph" w:styleId="40">
    <w:name w:val="toc 4"/>
    <w:basedOn w:val="a"/>
    <w:next w:val="a"/>
    <w:autoRedefine/>
    <w:semiHidden/>
    <w:rsid w:val="003F4896"/>
    <w:pPr>
      <w:ind w:left="480"/>
    </w:pPr>
    <w:rPr>
      <w:sz w:val="20"/>
    </w:rPr>
  </w:style>
  <w:style w:type="paragraph" w:styleId="50">
    <w:name w:val="toc 5"/>
    <w:basedOn w:val="a"/>
    <w:next w:val="a"/>
    <w:autoRedefine/>
    <w:semiHidden/>
    <w:rsid w:val="003F4896"/>
    <w:pPr>
      <w:ind w:left="720"/>
    </w:pPr>
    <w:rPr>
      <w:sz w:val="20"/>
    </w:rPr>
  </w:style>
  <w:style w:type="paragraph" w:styleId="60">
    <w:name w:val="toc 6"/>
    <w:basedOn w:val="a"/>
    <w:next w:val="a"/>
    <w:autoRedefine/>
    <w:semiHidden/>
    <w:rsid w:val="003F4896"/>
    <w:pPr>
      <w:ind w:left="960"/>
    </w:pPr>
    <w:rPr>
      <w:sz w:val="20"/>
    </w:rPr>
  </w:style>
  <w:style w:type="paragraph" w:styleId="70">
    <w:name w:val="toc 7"/>
    <w:basedOn w:val="a"/>
    <w:next w:val="a"/>
    <w:autoRedefine/>
    <w:semiHidden/>
    <w:rsid w:val="003F4896"/>
    <w:pPr>
      <w:ind w:left="1200"/>
    </w:pPr>
    <w:rPr>
      <w:sz w:val="20"/>
    </w:rPr>
  </w:style>
  <w:style w:type="paragraph" w:styleId="80">
    <w:name w:val="toc 8"/>
    <w:basedOn w:val="a"/>
    <w:next w:val="a"/>
    <w:autoRedefine/>
    <w:semiHidden/>
    <w:rsid w:val="003F4896"/>
    <w:pPr>
      <w:ind w:left="1440"/>
    </w:pPr>
    <w:rPr>
      <w:sz w:val="20"/>
    </w:rPr>
  </w:style>
  <w:style w:type="paragraph" w:styleId="90">
    <w:name w:val="toc 9"/>
    <w:basedOn w:val="a"/>
    <w:next w:val="a"/>
    <w:autoRedefine/>
    <w:semiHidden/>
    <w:rsid w:val="003F4896"/>
    <w:pPr>
      <w:ind w:left="1680"/>
    </w:pPr>
    <w:rPr>
      <w:sz w:val="20"/>
    </w:rPr>
  </w:style>
  <w:style w:type="character" w:customStyle="1" w:styleId="Arial">
    <w:name w:val="Стиль Arial полужирный"/>
    <w:basedOn w:val="a0"/>
    <w:rsid w:val="00641009"/>
    <w:rPr>
      <w:rFonts w:ascii="Arial" w:hAnsi="Arial"/>
      <w:bCs/>
    </w:rPr>
  </w:style>
  <w:style w:type="character" w:customStyle="1" w:styleId="Arial1">
    <w:name w:val="Стиль Arial полужирный1"/>
    <w:basedOn w:val="a0"/>
    <w:rsid w:val="0076751D"/>
    <w:rPr>
      <w:rFonts w:ascii="Arial" w:hAnsi="Arial"/>
      <w:bCs/>
    </w:rPr>
  </w:style>
  <w:style w:type="paragraph" w:customStyle="1" w:styleId="Arial10">
    <w:name w:val="Стиль Arial полужирный по ширине Первая строка:  1 см Справа:  ..."/>
    <w:basedOn w:val="a"/>
    <w:rsid w:val="003D70D5"/>
    <w:pPr>
      <w:ind w:right="43" w:firstLine="567"/>
      <w:jc w:val="both"/>
    </w:pPr>
    <w:rPr>
      <w:rFonts w:ascii="Arial" w:hAnsi="Arial"/>
      <w:bCs/>
    </w:rPr>
  </w:style>
  <w:style w:type="character" w:customStyle="1" w:styleId="Arial2">
    <w:name w:val="Стиль Arial полужирный2"/>
    <w:basedOn w:val="a0"/>
    <w:rsid w:val="003D70D5"/>
    <w:rPr>
      <w:rFonts w:ascii="Arial" w:hAnsi="Arial"/>
      <w:bCs/>
    </w:rPr>
  </w:style>
  <w:style w:type="character" w:customStyle="1" w:styleId="20">
    <w:name w:val="Заголовок 2 Знак"/>
    <w:basedOn w:val="a0"/>
    <w:link w:val="2"/>
    <w:rsid w:val="00793EDE"/>
    <w:rPr>
      <w:sz w:val="24"/>
    </w:rPr>
  </w:style>
  <w:style w:type="paragraph" w:styleId="ad">
    <w:name w:val="caption"/>
    <w:basedOn w:val="a"/>
    <w:next w:val="a"/>
    <w:qFormat/>
    <w:rsid w:val="00793EDE"/>
    <w:pPr>
      <w:spacing w:before="120" w:after="120"/>
    </w:pPr>
    <w:rPr>
      <w:b/>
      <w:bCs/>
      <w:sz w:val="20"/>
    </w:rPr>
  </w:style>
  <w:style w:type="character" w:styleId="ae">
    <w:name w:val="Placeholder Text"/>
    <w:basedOn w:val="a0"/>
    <w:uiPriority w:val="99"/>
    <w:semiHidden/>
    <w:rsid w:val="00ED45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Visio_2003-2010_Drawing9.vsd"/><Relationship Id="rId117" Type="http://schemas.openxmlformats.org/officeDocument/2006/relationships/oleObject" Target="embeddings/Microsoft_Visio_2003-2010_Drawing73.vsd"/><Relationship Id="rId21" Type="http://schemas.openxmlformats.org/officeDocument/2006/relationships/image" Target="media/image7.wmf"/><Relationship Id="rId42" Type="http://schemas.openxmlformats.org/officeDocument/2006/relationships/oleObject" Target="embeddings/Microsoft_Visio_2003-2010_Drawing25.vsd"/><Relationship Id="rId47" Type="http://schemas.openxmlformats.org/officeDocument/2006/relationships/oleObject" Target="embeddings/Microsoft_Visio_2003-2010_Drawing30.vsd"/><Relationship Id="rId63" Type="http://schemas.openxmlformats.org/officeDocument/2006/relationships/oleObject" Target="embeddings/Microsoft_Visio_2003-2010_Drawing46.vsd"/><Relationship Id="rId68" Type="http://schemas.openxmlformats.org/officeDocument/2006/relationships/oleObject" Target="embeddings/Microsoft_Visio_2003-2010_Drawing50.vsd"/><Relationship Id="rId84" Type="http://schemas.openxmlformats.org/officeDocument/2006/relationships/image" Target="media/image12.wmf"/><Relationship Id="rId89" Type="http://schemas.openxmlformats.org/officeDocument/2006/relationships/oleObject" Target="embeddings/oleObject8.bin"/><Relationship Id="rId112" Type="http://schemas.openxmlformats.org/officeDocument/2006/relationships/oleObject" Target="embeddings/Microsoft_Visio_2003-2010_Drawing69.vsd"/><Relationship Id="rId133" Type="http://schemas.openxmlformats.org/officeDocument/2006/relationships/oleObject" Target="embeddings/Microsoft_Visio_2003-2010_Drawing81.vsd"/><Relationship Id="rId138" Type="http://schemas.openxmlformats.org/officeDocument/2006/relationships/header" Target="header1.xml"/><Relationship Id="rId16" Type="http://schemas.openxmlformats.org/officeDocument/2006/relationships/oleObject" Target="embeddings/Microsoft_Visio_2003-2010_Drawing4.vsd"/><Relationship Id="rId107" Type="http://schemas.openxmlformats.org/officeDocument/2006/relationships/oleObject" Target="embeddings/Microsoft_Visio_2003-2010_Drawing64.vsd"/><Relationship Id="rId11" Type="http://schemas.openxmlformats.org/officeDocument/2006/relationships/image" Target="media/image2.emf"/><Relationship Id="rId32" Type="http://schemas.openxmlformats.org/officeDocument/2006/relationships/oleObject" Target="embeddings/Microsoft_Visio_2003-2010_Drawing15.vsd"/><Relationship Id="rId37" Type="http://schemas.openxmlformats.org/officeDocument/2006/relationships/oleObject" Target="embeddings/Microsoft_Visio_2003-2010_Drawing20.vsd"/><Relationship Id="rId53" Type="http://schemas.openxmlformats.org/officeDocument/2006/relationships/oleObject" Target="embeddings/Microsoft_Visio_2003-2010_Drawing36.vsd"/><Relationship Id="rId58" Type="http://schemas.openxmlformats.org/officeDocument/2006/relationships/oleObject" Target="embeddings/Microsoft_Visio_2003-2010_Drawing41.vsd"/><Relationship Id="rId74" Type="http://schemas.openxmlformats.org/officeDocument/2006/relationships/oleObject" Target="embeddings/Microsoft_Visio_2003-2010_Drawing56.vsd"/><Relationship Id="rId79" Type="http://schemas.openxmlformats.org/officeDocument/2006/relationships/oleObject" Target="embeddings/oleObject3.bin"/><Relationship Id="rId102" Type="http://schemas.openxmlformats.org/officeDocument/2006/relationships/oleObject" Target="embeddings/Microsoft_Visio_2003-2010_Drawing61.vsd"/><Relationship Id="rId123" Type="http://schemas.openxmlformats.org/officeDocument/2006/relationships/oleObject" Target="embeddings/Microsoft_Visio_2003-2010_Drawing76.vsd"/><Relationship Id="rId128" Type="http://schemas.openxmlformats.org/officeDocument/2006/relationships/image" Target="media/image27.emf"/><Relationship Id="rId5" Type="http://schemas.openxmlformats.org/officeDocument/2006/relationships/webSettings" Target="webSettings.xml"/><Relationship Id="rId90" Type="http://schemas.openxmlformats.org/officeDocument/2006/relationships/image" Target="media/image15.wmf"/><Relationship Id="rId95" Type="http://schemas.openxmlformats.org/officeDocument/2006/relationships/oleObject" Target="embeddings/oleObject12.bin"/><Relationship Id="rId22" Type="http://schemas.openxmlformats.org/officeDocument/2006/relationships/oleObject" Target="embeddings/oleObject2.bin"/><Relationship Id="rId27" Type="http://schemas.openxmlformats.org/officeDocument/2006/relationships/oleObject" Target="embeddings/Microsoft_Visio_2003-2010_Drawing10.vsd"/><Relationship Id="rId43" Type="http://schemas.openxmlformats.org/officeDocument/2006/relationships/oleObject" Target="embeddings/Microsoft_Visio_2003-2010_Drawing26.vsd"/><Relationship Id="rId48" Type="http://schemas.openxmlformats.org/officeDocument/2006/relationships/oleObject" Target="embeddings/Microsoft_Visio_2003-2010_Drawing31.vsd"/><Relationship Id="rId64" Type="http://schemas.openxmlformats.org/officeDocument/2006/relationships/oleObject" Target="embeddings/Microsoft_Visio_2003-2010_Drawing47.vsd"/><Relationship Id="rId69" Type="http://schemas.openxmlformats.org/officeDocument/2006/relationships/oleObject" Target="embeddings/Microsoft_Visio_2003-2010_Drawing51.vsd"/><Relationship Id="rId113" Type="http://schemas.openxmlformats.org/officeDocument/2006/relationships/oleObject" Target="embeddings/Microsoft_Visio_2003-2010_Drawing70.vsd"/><Relationship Id="rId118" Type="http://schemas.openxmlformats.org/officeDocument/2006/relationships/image" Target="media/image22.emf"/><Relationship Id="rId134" Type="http://schemas.openxmlformats.org/officeDocument/2006/relationships/image" Target="media/image30.emf"/><Relationship Id="rId139" Type="http://schemas.openxmlformats.org/officeDocument/2006/relationships/header" Target="header2.xml"/><Relationship Id="rId8" Type="http://schemas.openxmlformats.org/officeDocument/2006/relationships/hyperlink" Target="http://www.arsenal74.ru" TargetMode="External"/><Relationship Id="rId51" Type="http://schemas.openxmlformats.org/officeDocument/2006/relationships/oleObject" Target="embeddings/Microsoft_Visio_2003-2010_Drawing34.vsd"/><Relationship Id="rId72" Type="http://schemas.openxmlformats.org/officeDocument/2006/relationships/oleObject" Target="embeddings/Microsoft_Visio_2003-2010_Drawing54.vsd"/><Relationship Id="rId80" Type="http://schemas.openxmlformats.org/officeDocument/2006/relationships/image" Target="media/image10.wmf"/><Relationship Id="rId85" Type="http://schemas.openxmlformats.org/officeDocument/2006/relationships/oleObject" Target="embeddings/oleObject6.bin"/><Relationship Id="rId93" Type="http://schemas.openxmlformats.org/officeDocument/2006/relationships/oleObject" Target="embeddings/oleObject10.bin"/><Relationship Id="rId98" Type="http://schemas.openxmlformats.org/officeDocument/2006/relationships/oleObject" Target="embeddings/oleObject14.bin"/><Relationship Id="rId121" Type="http://schemas.openxmlformats.org/officeDocument/2006/relationships/oleObject" Target="embeddings/Microsoft_Visio_2003-2010_Drawing75.vsd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Microsoft_Visio_2003-2010_Drawing2.vsd"/><Relationship Id="rId17" Type="http://schemas.openxmlformats.org/officeDocument/2006/relationships/image" Target="media/image5.emf"/><Relationship Id="rId25" Type="http://schemas.openxmlformats.org/officeDocument/2006/relationships/oleObject" Target="embeddings/Microsoft_Visio_2003-2010_Drawing8.vsd"/><Relationship Id="rId33" Type="http://schemas.openxmlformats.org/officeDocument/2006/relationships/oleObject" Target="embeddings/Microsoft_Visio_2003-2010_Drawing16.vsd"/><Relationship Id="rId38" Type="http://schemas.openxmlformats.org/officeDocument/2006/relationships/oleObject" Target="embeddings/Microsoft_Visio_2003-2010_Drawing21.vsd"/><Relationship Id="rId46" Type="http://schemas.openxmlformats.org/officeDocument/2006/relationships/oleObject" Target="embeddings/Microsoft_Visio_2003-2010_Drawing29.vsd"/><Relationship Id="rId59" Type="http://schemas.openxmlformats.org/officeDocument/2006/relationships/oleObject" Target="embeddings/Microsoft_Visio_2003-2010_Drawing42.vsd"/><Relationship Id="rId67" Type="http://schemas.openxmlformats.org/officeDocument/2006/relationships/oleObject" Target="embeddings/Microsoft_Visio_2003-2010_Drawing49.vsd"/><Relationship Id="rId103" Type="http://schemas.openxmlformats.org/officeDocument/2006/relationships/image" Target="media/image19.emf"/><Relationship Id="rId108" Type="http://schemas.openxmlformats.org/officeDocument/2006/relationships/oleObject" Target="embeddings/Microsoft_Visio_2003-2010_Drawing65.vsd"/><Relationship Id="rId116" Type="http://schemas.openxmlformats.org/officeDocument/2006/relationships/image" Target="media/image21.emf"/><Relationship Id="rId124" Type="http://schemas.openxmlformats.org/officeDocument/2006/relationships/image" Target="media/image25.emf"/><Relationship Id="rId129" Type="http://schemas.openxmlformats.org/officeDocument/2006/relationships/oleObject" Target="embeddings/Microsoft_Visio_2003-2010_Drawing79.vsd"/><Relationship Id="rId137" Type="http://schemas.openxmlformats.org/officeDocument/2006/relationships/oleObject" Target="embeddings/Microsoft_Visio_2003-2010_Drawing83.vsd"/><Relationship Id="rId20" Type="http://schemas.openxmlformats.org/officeDocument/2006/relationships/oleObject" Target="embeddings/oleObject1.bin"/><Relationship Id="rId41" Type="http://schemas.openxmlformats.org/officeDocument/2006/relationships/oleObject" Target="embeddings/Microsoft_Visio_2003-2010_Drawing24.vsd"/><Relationship Id="rId54" Type="http://schemas.openxmlformats.org/officeDocument/2006/relationships/oleObject" Target="embeddings/Microsoft_Visio_2003-2010_Drawing37.vsd"/><Relationship Id="rId62" Type="http://schemas.openxmlformats.org/officeDocument/2006/relationships/oleObject" Target="embeddings/Microsoft_Visio_2003-2010_Drawing45.vsd"/><Relationship Id="rId70" Type="http://schemas.openxmlformats.org/officeDocument/2006/relationships/oleObject" Target="embeddings/Microsoft_Visio_2003-2010_Drawing52.vsd"/><Relationship Id="rId75" Type="http://schemas.openxmlformats.org/officeDocument/2006/relationships/oleObject" Target="embeddings/Microsoft_Visio_2003-2010_Drawing57.vsd"/><Relationship Id="rId83" Type="http://schemas.openxmlformats.org/officeDocument/2006/relationships/oleObject" Target="embeddings/oleObject5.bin"/><Relationship Id="rId88" Type="http://schemas.openxmlformats.org/officeDocument/2006/relationships/image" Target="media/image14.wmf"/><Relationship Id="rId91" Type="http://schemas.openxmlformats.org/officeDocument/2006/relationships/oleObject" Target="embeddings/oleObject9.bin"/><Relationship Id="rId96" Type="http://schemas.openxmlformats.org/officeDocument/2006/relationships/oleObject" Target="embeddings/oleObject13.bin"/><Relationship Id="rId111" Type="http://schemas.openxmlformats.org/officeDocument/2006/relationships/oleObject" Target="embeddings/Microsoft_Visio_2003-2010_Drawing68.vsd"/><Relationship Id="rId132" Type="http://schemas.openxmlformats.org/officeDocument/2006/relationships/image" Target="media/image29.emf"/><Relationship Id="rId14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oleObject" Target="embeddings/Microsoft_Visio_2003-2010_Drawing6.vsd"/><Relationship Id="rId28" Type="http://schemas.openxmlformats.org/officeDocument/2006/relationships/oleObject" Target="embeddings/Microsoft_Visio_2003-2010_Drawing11.vsd"/><Relationship Id="rId36" Type="http://schemas.openxmlformats.org/officeDocument/2006/relationships/oleObject" Target="embeddings/Microsoft_Visio_2003-2010_Drawing19.vsd"/><Relationship Id="rId49" Type="http://schemas.openxmlformats.org/officeDocument/2006/relationships/oleObject" Target="embeddings/Microsoft_Visio_2003-2010_Drawing32.vsd"/><Relationship Id="rId57" Type="http://schemas.openxmlformats.org/officeDocument/2006/relationships/oleObject" Target="embeddings/Microsoft_Visio_2003-2010_Drawing40.vsd"/><Relationship Id="rId106" Type="http://schemas.openxmlformats.org/officeDocument/2006/relationships/oleObject" Target="embeddings/Microsoft_Visio_2003-2010_Drawing63.vsd"/><Relationship Id="rId114" Type="http://schemas.openxmlformats.org/officeDocument/2006/relationships/oleObject" Target="embeddings/Microsoft_Visio_2003-2010_Drawing71.vsd"/><Relationship Id="rId119" Type="http://schemas.openxmlformats.org/officeDocument/2006/relationships/oleObject" Target="embeddings/Microsoft_Visio_2003-2010_Drawing74.vsd"/><Relationship Id="rId127" Type="http://schemas.openxmlformats.org/officeDocument/2006/relationships/oleObject" Target="embeddings/Microsoft_Visio_2003-2010_Drawing78.vsd"/><Relationship Id="rId10" Type="http://schemas.openxmlformats.org/officeDocument/2006/relationships/oleObject" Target="embeddings/Microsoft_Visio_2003-2010_Drawing1.vsd"/><Relationship Id="rId31" Type="http://schemas.openxmlformats.org/officeDocument/2006/relationships/oleObject" Target="embeddings/Microsoft_Visio_2003-2010_Drawing14.vsd"/><Relationship Id="rId44" Type="http://schemas.openxmlformats.org/officeDocument/2006/relationships/oleObject" Target="embeddings/Microsoft_Visio_2003-2010_Drawing27.vsd"/><Relationship Id="rId52" Type="http://schemas.openxmlformats.org/officeDocument/2006/relationships/oleObject" Target="embeddings/Microsoft_Visio_2003-2010_Drawing35.vsd"/><Relationship Id="rId60" Type="http://schemas.openxmlformats.org/officeDocument/2006/relationships/oleObject" Target="embeddings/Microsoft_Visio_2003-2010_Drawing43.vsd"/><Relationship Id="rId65" Type="http://schemas.openxmlformats.org/officeDocument/2006/relationships/oleObject" Target="embeddings/Microsoft_Visio_2003-2010_Drawing48.vsd"/><Relationship Id="rId73" Type="http://schemas.openxmlformats.org/officeDocument/2006/relationships/oleObject" Target="embeddings/Microsoft_Visio_2003-2010_Drawing55.vsd"/><Relationship Id="rId78" Type="http://schemas.openxmlformats.org/officeDocument/2006/relationships/image" Target="media/image9.wmf"/><Relationship Id="rId81" Type="http://schemas.openxmlformats.org/officeDocument/2006/relationships/oleObject" Target="embeddings/oleObject4.bin"/><Relationship Id="rId86" Type="http://schemas.openxmlformats.org/officeDocument/2006/relationships/image" Target="media/image13.wmf"/><Relationship Id="rId94" Type="http://schemas.openxmlformats.org/officeDocument/2006/relationships/oleObject" Target="embeddings/oleObject11.bin"/><Relationship Id="rId99" Type="http://schemas.openxmlformats.org/officeDocument/2006/relationships/image" Target="media/image18.wmf"/><Relationship Id="rId101" Type="http://schemas.openxmlformats.org/officeDocument/2006/relationships/oleObject" Target="embeddings/Microsoft_Visio_2003-2010_Drawing60.vsd"/><Relationship Id="rId122" Type="http://schemas.openxmlformats.org/officeDocument/2006/relationships/image" Target="media/image24.emf"/><Relationship Id="rId130" Type="http://schemas.openxmlformats.org/officeDocument/2006/relationships/image" Target="media/image28.emf"/><Relationship Id="rId135" Type="http://schemas.openxmlformats.org/officeDocument/2006/relationships/oleObject" Target="embeddings/Microsoft_Visio_2003-2010_Drawing82.vsd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Microsoft_Visio_2003-2010_Drawing5.vsd"/><Relationship Id="rId39" Type="http://schemas.openxmlformats.org/officeDocument/2006/relationships/oleObject" Target="embeddings/Microsoft_Visio_2003-2010_Drawing22.vsd"/><Relationship Id="rId109" Type="http://schemas.openxmlformats.org/officeDocument/2006/relationships/oleObject" Target="embeddings/Microsoft_Visio_2003-2010_Drawing66.vsd"/><Relationship Id="rId34" Type="http://schemas.openxmlformats.org/officeDocument/2006/relationships/oleObject" Target="embeddings/Microsoft_Visio_2003-2010_Drawing17.vsd"/><Relationship Id="rId50" Type="http://schemas.openxmlformats.org/officeDocument/2006/relationships/oleObject" Target="embeddings/Microsoft_Visio_2003-2010_Drawing33.vsd"/><Relationship Id="rId55" Type="http://schemas.openxmlformats.org/officeDocument/2006/relationships/oleObject" Target="embeddings/Microsoft_Visio_2003-2010_Drawing38.vsd"/><Relationship Id="rId76" Type="http://schemas.openxmlformats.org/officeDocument/2006/relationships/oleObject" Target="embeddings/Microsoft_Visio_2003-2010_Drawing58.vsd"/><Relationship Id="rId97" Type="http://schemas.openxmlformats.org/officeDocument/2006/relationships/image" Target="media/image17.wmf"/><Relationship Id="rId104" Type="http://schemas.openxmlformats.org/officeDocument/2006/relationships/oleObject" Target="embeddings/Microsoft_Visio_2003-2010_Drawing62.vsd"/><Relationship Id="rId120" Type="http://schemas.openxmlformats.org/officeDocument/2006/relationships/image" Target="media/image23.emf"/><Relationship Id="rId125" Type="http://schemas.openxmlformats.org/officeDocument/2006/relationships/oleObject" Target="embeddings/Microsoft_Visio_2003-2010_Drawing77.vsd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Microsoft_Visio_2003-2010_Drawing53.vsd"/><Relationship Id="rId92" Type="http://schemas.openxmlformats.org/officeDocument/2006/relationships/image" Target="media/image16.wmf"/><Relationship Id="rId2" Type="http://schemas.openxmlformats.org/officeDocument/2006/relationships/numbering" Target="numbering.xml"/><Relationship Id="rId29" Type="http://schemas.openxmlformats.org/officeDocument/2006/relationships/oleObject" Target="embeddings/Microsoft_Visio_2003-2010_Drawing12.vsd"/><Relationship Id="rId24" Type="http://schemas.openxmlformats.org/officeDocument/2006/relationships/oleObject" Target="embeddings/Microsoft_Visio_2003-2010_Drawing7.vsd"/><Relationship Id="rId40" Type="http://schemas.openxmlformats.org/officeDocument/2006/relationships/oleObject" Target="embeddings/Microsoft_Visio_2003-2010_Drawing23.vsd"/><Relationship Id="rId45" Type="http://schemas.openxmlformats.org/officeDocument/2006/relationships/oleObject" Target="embeddings/Microsoft_Visio_2003-2010_Drawing28.vsd"/><Relationship Id="rId66" Type="http://schemas.openxmlformats.org/officeDocument/2006/relationships/image" Target="media/image8.emf"/><Relationship Id="rId87" Type="http://schemas.openxmlformats.org/officeDocument/2006/relationships/oleObject" Target="embeddings/oleObject7.bin"/><Relationship Id="rId110" Type="http://schemas.openxmlformats.org/officeDocument/2006/relationships/oleObject" Target="embeddings/Microsoft_Visio_2003-2010_Drawing67.vsd"/><Relationship Id="rId115" Type="http://schemas.openxmlformats.org/officeDocument/2006/relationships/oleObject" Target="embeddings/Microsoft_Visio_2003-2010_Drawing72.vsd"/><Relationship Id="rId131" Type="http://schemas.openxmlformats.org/officeDocument/2006/relationships/oleObject" Target="embeddings/Microsoft_Visio_2003-2010_Drawing80.vsd"/><Relationship Id="rId136" Type="http://schemas.openxmlformats.org/officeDocument/2006/relationships/image" Target="media/image31.wmf"/><Relationship Id="rId61" Type="http://schemas.openxmlformats.org/officeDocument/2006/relationships/oleObject" Target="embeddings/Microsoft_Visio_2003-2010_Drawing44.vsd"/><Relationship Id="rId82" Type="http://schemas.openxmlformats.org/officeDocument/2006/relationships/image" Target="media/image11.wmf"/><Relationship Id="rId19" Type="http://schemas.openxmlformats.org/officeDocument/2006/relationships/image" Target="media/image6.wmf"/><Relationship Id="rId14" Type="http://schemas.openxmlformats.org/officeDocument/2006/relationships/oleObject" Target="embeddings/Microsoft_Visio_2003-2010_Drawing3.vsd"/><Relationship Id="rId30" Type="http://schemas.openxmlformats.org/officeDocument/2006/relationships/oleObject" Target="embeddings/Microsoft_Visio_2003-2010_Drawing13.vsd"/><Relationship Id="rId35" Type="http://schemas.openxmlformats.org/officeDocument/2006/relationships/oleObject" Target="embeddings/Microsoft_Visio_2003-2010_Drawing18.vsd"/><Relationship Id="rId56" Type="http://schemas.openxmlformats.org/officeDocument/2006/relationships/oleObject" Target="embeddings/Microsoft_Visio_2003-2010_Drawing39.vsd"/><Relationship Id="rId77" Type="http://schemas.openxmlformats.org/officeDocument/2006/relationships/oleObject" Target="embeddings/Microsoft_Visio_2003-2010_Drawing59.vsd"/><Relationship Id="rId100" Type="http://schemas.openxmlformats.org/officeDocument/2006/relationships/oleObject" Target="embeddings/oleObject15.bin"/><Relationship Id="rId105" Type="http://schemas.openxmlformats.org/officeDocument/2006/relationships/image" Target="media/image20.emf"/><Relationship Id="rId126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7EF46-97DE-4A9A-89B7-38514632C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</Pages>
  <Words>11189</Words>
  <Characters>63778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НИИИТ  -</vt:lpstr>
    </vt:vector>
  </TitlesOfParts>
  <Company> </Company>
  <LinksUpToDate>false</LinksUpToDate>
  <CharactersWithSpaces>74818</CharactersWithSpaces>
  <SharedDoc>false</SharedDoc>
  <HLinks>
    <vt:vector size="198" baseType="variant">
      <vt:variant>
        <vt:i4>1376310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_Toc320176275</vt:lpwstr>
      </vt:variant>
      <vt:variant>
        <vt:i4>1376310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_Toc320176274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_Toc320176273</vt:lpwstr>
      </vt:variant>
      <vt:variant>
        <vt:i4>1376310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_Toc320176272</vt:lpwstr>
      </vt:variant>
      <vt:variant>
        <vt:i4>1376310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_Toc320176271</vt:lpwstr>
      </vt:variant>
      <vt:variant>
        <vt:i4>1376310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_Toc320176270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_Toc320176269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_Toc320176268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_Toc320176267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_Toc320176266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_Toc320176265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_Toc320176264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_Toc320176263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_Toc320176262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_Toc320176261</vt:lpwstr>
      </vt:variant>
      <vt:variant>
        <vt:i4>1310774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_Toc320176260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_Toc320176259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_Toc320176258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_Toc320176257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_Toc320176256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_Toc320176255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_Toc320176254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_Toc320176253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_Toc320176252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_Toc320176251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_Toc320176250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_Toc320176249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_Toc320176248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_Toc320176247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_Toc320176246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_Toc320176245</vt:lpwstr>
      </vt:variant>
      <vt:variant>
        <vt:i4>2359315</vt:i4>
      </vt:variant>
      <vt:variant>
        <vt:i4>3</vt:i4>
      </vt:variant>
      <vt:variant>
        <vt:i4>0</vt:i4>
      </vt:variant>
      <vt:variant>
        <vt:i4>5</vt:i4>
      </vt:variant>
      <vt:variant>
        <vt:lpwstr>mailto:arsenal@arsenal74.ru</vt:lpwstr>
      </vt:variant>
      <vt:variant>
        <vt:lpwstr/>
      </vt:variant>
      <vt:variant>
        <vt:i4>5374026</vt:i4>
      </vt:variant>
      <vt:variant>
        <vt:i4>0</vt:i4>
      </vt:variant>
      <vt:variant>
        <vt:i4>0</vt:i4>
      </vt:variant>
      <vt:variant>
        <vt:i4>5</vt:i4>
      </vt:variant>
      <vt:variant>
        <vt:lpwstr>http://www.arsenal74.ru/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НИИИТ  -</dc:title>
  <dc:subject/>
  <dc:creator>Колбичева</dc:creator>
  <cp:keywords/>
  <cp:lastModifiedBy>ruslan</cp:lastModifiedBy>
  <cp:revision>110</cp:revision>
  <cp:lastPrinted>2014-11-17T03:47:00Z</cp:lastPrinted>
  <dcterms:created xsi:type="dcterms:W3CDTF">2013-07-04T05:55:00Z</dcterms:created>
  <dcterms:modified xsi:type="dcterms:W3CDTF">2026-03-05T08:26:00Z</dcterms:modified>
</cp:coreProperties>
</file>